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533" w:rsidRDefault="00942533" w:rsidP="00942533">
      <w:pPr>
        <w:ind w:hanging="709"/>
        <w:jc w:val="center"/>
        <w:rPr>
          <w:rFonts w:ascii="Bookman Old Style" w:hAnsi="Bookman Old Style" w:cs="Times New Roman"/>
          <w:b/>
          <w:bCs/>
        </w:rPr>
      </w:pPr>
    </w:p>
    <w:p w:rsidR="00942533" w:rsidRDefault="00D97A2C" w:rsidP="00942533">
      <w:pPr>
        <w:jc w:val="center"/>
        <w:rPr>
          <w:rFonts w:ascii="Bookman Old Style" w:hAnsi="Bookman Old Style" w:cs="Times New Roman"/>
          <w:b/>
          <w:bCs/>
        </w:rPr>
      </w:pPr>
      <w:r>
        <w:rPr>
          <w:rFonts w:ascii="Bookman Old Style" w:hAnsi="Bookman Old Style" w:cs="Times New Roman"/>
          <w:b/>
          <w:bCs/>
          <w:noProof/>
          <w:lang w:eastAsia="fr-FR"/>
        </w:rPr>
        <w:drawing>
          <wp:inline distT="0" distB="0" distL="0" distR="0">
            <wp:extent cx="5934075" cy="10382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1038225"/>
                    </a:xfrm>
                    <a:prstGeom prst="rect">
                      <a:avLst/>
                    </a:prstGeom>
                    <a:noFill/>
                    <a:ln>
                      <a:noFill/>
                    </a:ln>
                  </pic:spPr>
                </pic:pic>
              </a:graphicData>
            </a:graphic>
          </wp:inline>
        </w:drawing>
      </w:r>
    </w:p>
    <w:p w:rsidR="00942533" w:rsidRPr="00AA0757" w:rsidRDefault="00942533" w:rsidP="00942533">
      <w:pPr>
        <w:jc w:val="center"/>
        <w:rPr>
          <w:rFonts w:ascii="Bookman Old Style" w:hAnsi="Bookman Old Style" w:cs="Times New Roman"/>
        </w:rPr>
      </w:pPr>
      <w:r w:rsidRPr="00AA0757">
        <w:rPr>
          <w:rFonts w:ascii="Bookman Old Style" w:hAnsi="Bookman Old Style" w:cs="Times New Roman"/>
          <w:b/>
          <w:bCs/>
        </w:rPr>
        <w:t>République Algérienne Démocratique et Populaire</w:t>
      </w:r>
    </w:p>
    <w:p w:rsidR="00942533" w:rsidRPr="00AA0757" w:rsidRDefault="00942533" w:rsidP="00942533">
      <w:pPr>
        <w:jc w:val="center"/>
        <w:rPr>
          <w:rFonts w:ascii="Bookman Old Style" w:hAnsi="Bookman Old Style" w:cs="Times New Roman"/>
          <w:b/>
          <w:bCs/>
        </w:rPr>
      </w:pPr>
      <w:r w:rsidRPr="00AA0757">
        <w:rPr>
          <w:rFonts w:ascii="Bookman Old Style" w:hAnsi="Bookman Old Style" w:cs="Times New Roman"/>
          <w:b/>
          <w:bCs/>
        </w:rPr>
        <w:t>Ministère de l’Enseignement Supérieur et de la Recherche Scientifique</w:t>
      </w:r>
    </w:p>
    <w:p w:rsidR="00942533" w:rsidRPr="00AA0757" w:rsidRDefault="00942533" w:rsidP="00942533">
      <w:pPr>
        <w:jc w:val="center"/>
        <w:rPr>
          <w:rFonts w:ascii="Bookman Old Style" w:hAnsi="Bookman Old Style" w:cs="Times New Roman"/>
          <w:sz w:val="24"/>
          <w:szCs w:val="24"/>
        </w:rPr>
      </w:pPr>
      <w:r w:rsidRPr="00AA0757">
        <w:rPr>
          <w:rFonts w:ascii="Bookman Old Style" w:hAnsi="Bookman Old Style" w:cs="Times New Roman"/>
          <w:b/>
          <w:bCs/>
          <w:sz w:val="24"/>
          <w:szCs w:val="24"/>
        </w:rPr>
        <w:t xml:space="preserve">Université M’Hamed </w:t>
      </w:r>
      <w:proofErr w:type="spellStart"/>
      <w:r w:rsidRPr="00AA0757">
        <w:rPr>
          <w:rFonts w:ascii="Bookman Old Style" w:hAnsi="Bookman Old Style" w:cs="Times New Roman"/>
          <w:b/>
          <w:bCs/>
          <w:sz w:val="24"/>
          <w:szCs w:val="24"/>
        </w:rPr>
        <w:t>Bougara</w:t>
      </w:r>
      <w:proofErr w:type="spellEnd"/>
      <w:r w:rsidRPr="00AA0757">
        <w:rPr>
          <w:rFonts w:ascii="Bookman Old Style" w:hAnsi="Bookman Old Style" w:cs="Times New Roman"/>
          <w:b/>
          <w:bCs/>
          <w:sz w:val="24"/>
          <w:szCs w:val="24"/>
        </w:rPr>
        <w:t xml:space="preserve"> de Boumerdes».</w:t>
      </w:r>
    </w:p>
    <w:p w:rsidR="00942533" w:rsidRPr="00786FD5" w:rsidRDefault="008503F7" w:rsidP="00942533">
      <w:pPr>
        <w:jc w:val="center"/>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63360" behindDoc="0" locked="0" layoutInCell="1" allowOverlap="1">
                <wp:simplePos x="0" y="0"/>
                <wp:positionH relativeFrom="column">
                  <wp:posOffset>-156845</wp:posOffset>
                </wp:positionH>
                <wp:positionV relativeFrom="paragraph">
                  <wp:posOffset>48895</wp:posOffset>
                </wp:positionV>
                <wp:extent cx="5838825" cy="0"/>
                <wp:effectExtent l="19050" t="26035" r="19050" b="215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0"/>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C61CDE" id="_x0000_t32" coordsize="21600,21600" o:spt="32" o:oned="t" path="m,l21600,21600e" filled="f">
                <v:path arrowok="t" fillok="f" o:connecttype="none"/>
                <o:lock v:ext="edit" shapetype="t"/>
              </v:shapetype>
              <v:shape id="AutoShape 4" o:spid="_x0000_s1026" type="#_x0000_t32" style="position:absolute;margin-left:-12.35pt;margin-top:3.85pt;width:459.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" strokecolor="#ffc000" strokeweight="3pt"/>
            </w:pict>
          </mc:Fallback>
        </mc:AlternateContent>
      </w:r>
    </w:p>
    <w:p w:rsidR="00AA0757" w:rsidRPr="008B3835" w:rsidRDefault="00FB1DE2" w:rsidP="00942533">
      <w:pPr>
        <w:spacing w:after="0"/>
        <w:jc w:val="center"/>
        <w:rPr>
          <w:rFonts w:ascii="Traditional Arabic" w:hAnsi="Traditional Arabic" w:cs="Traditional Arabic"/>
          <w:b/>
          <w:bCs/>
          <w:sz w:val="28"/>
          <w:szCs w:val="28"/>
        </w:rPr>
      </w:pPr>
      <w:r w:rsidRPr="008B3835">
        <w:rPr>
          <w:rFonts w:ascii="Traditional Arabic" w:hAnsi="Traditional Arabic" w:cs="Traditional Arabic"/>
          <w:b/>
          <w:bCs/>
          <w:sz w:val="28"/>
          <w:szCs w:val="28"/>
        </w:rPr>
        <w:t xml:space="preserve">Le </w:t>
      </w:r>
      <w:r w:rsidR="00A1706F" w:rsidRPr="008B3835">
        <w:rPr>
          <w:rFonts w:ascii="Traditional Arabic" w:hAnsi="Traditional Arabic" w:cs="Traditional Arabic"/>
          <w:b/>
          <w:bCs/>
          <w:sz w:val="28"/>
          <w:szCs w:val="28"/>
        </w:rPr>
        <w:t>Laboratoire de Recherche de T</w:t>
      </w:r>
      <w:r w:rsidR="003011FB" w:rsidRPr="008B3835">
        <w:rPr>
          <w:rFonts w:ascii="Traditional Arabic" w:hAnsi="Traditional Arabic" w:cs="Traditional Arabic"/>
          <w:b/>
          <w:bCs/>
          <w:sz w:val="28"/>
          <w:szCs w:val="28"/>
        </w:rPr>
        <w:t>echnologie Alimentaire « LRTA</w:t>
      </w:r>
      <w:r w:rsidRPr="008B3835">
        <w:rPr>
          <w:rFonts w:ascii="Traditional Arabic" w:hAnsi="Traditional Arabic" w:cs="Traditional Arabic"/>
          <w:b/>
          <w:bCs/>
          <w:sz w:val="28"/>
          <w:szCs w:val="28"/>
        </w:rPr>
        <w:t>-</w:t>
      </w:r>
      <w:r w:rsidR="003011FB" w:rsidRPr="008B3835">
        <w:rPr>
          <w:rFonts w:ascii="Traditional Arabic" w:hAnsi="Traditional Arabic" w:cs="Traditional Arabic"/>
          <w:b/>
          <w:bCs/>
          <w:sz w:val="28"/>
          <w:szCs w:val="28"/>
        </w:rPr>
        <w:t> </w:t>
      </w:r>
    </w:p>
    <w:p w:rsidR="00A1706F" w:rsidRPr="008B3835" w:rsidRDefault="00FB1DE2" w:rsidP="00942533">
      <w:pPr>
        <w:spacing w:after="0"/>
        <w:jc w:val="center"/>
        <w:rPr>
          <w:rFonts w:ascii="Traditional Arabic" w:hAnsi="Traditional Arabic" w:cs="Traditional Arabic"/>
          <w:sz w:val="24"/>
          <w:szCs w:val="24"/>
        </w:rPr>
      </w:pPr>
      <w:r w:rsidRPr="008B3835">
        <w:rPr>
          <w:rFonts w:ascii="Traditional Arabic" w:hAnsi="Traditional Arabic" w:cs="Traditional Arabic"/>
          <w:b/>
          <w:bCs/>
          <w:sz w:val="24"/>
          <w:szCs w:val="24"/>
        </w:rPr>
        <w:tab/>
      </w:r>
      <w:r w:rsidR="00A1706F" w:rsidRPr="008B3835">
        <w:rPr>
          <w:rFonts w:ascii="Traditional Arabic" w:hAnsi="Traditional Arabic" w:cs="Traditional Arabic"/>
          <w:b/>
          <w:bCs/>
          <w:sz w:val="24"/>
          <w:szCs w:val="24"/>
        </w:rPr>
        <w:t>En collaboration avec</w:t>
      </w:r>
      <w:r w:rsidRPr="008B3835">
        <w:rPr>
          <w:rFonts w:ascii="Traditional Arabic" w:hAnsi="Traditional Arabic" w:cs="Traditional Arabic"/>
          <w:b/>
          <w:bCs/>
          <w:sz w:val="24"/>
          <w:szCs w:val="24"/>
        </w:rPr>
        <w:tab/>
      </w:r>
    </w:p>
    <w:p w:rsidR="00942533" w:rsidRPr="00D931C3" w:rsidRDefault="00A1706F" w:rsidP="00D931C3">
      <w:pPr>
        <w:spacing w:after="0"/>
        <w:jc w:val="center"/>
        <w:rPr>
          <w:rFonts w:ascii="Traditional Arabic" w:hAnsi="Traditional Arabic" w:cs="Traditional Arabic"/>
          <w:b/>
          <w:bCs/>
          <w:sz w:val="28"/>
          <w:szCs w:val="28"/>
        </w:rPr>
      </w:pPr>
      <w:r w:rsidRPr="008B3835">
        <w:rPr>
          <w:rFonts w:ascii="Traditional Arabic" w:hAnsi="Traditional Arabic" w:cs="Traditional Arabic"/>
          <w:b/>
          <w:bCs/>
          <w:sz w:val="28"/>
          <w:szCs w:val="28"/>
        </w:rPr>
        <w:t>Le Centre de recherche Scientifique et Technique en Analyses Physico-chimiques (CRAPC)</w:t>
      </w:r>
    </w:p>
    <w:p w:rsidR="00942533" w:rsidRPr="008B3835" w:rsidRDefault="00942533" w:rsidP="00942533">
      <w:pPr>
        <w:spacing w:after="0"/>
        <w:jc w:val="center"/>
        <w:rPr>
          <w:rFonts w:ascii="Traditional Arabic" w:hAnsi="Traditional Arabic" w:cs="Traditional Arabic"/>
          <w:b/>
          <w:bCs/>
          <w:sz w:val="28"/>
          <w:szCs w:val="28"/>
        </w:rPr>
      </w:pPr>
    </w:p>
    <w:p w:rsidR="00C82C05" w:rsidRPr="00C17C69" w:rsidRDefault="00C82C05" w:rsidP="00C82C05">
      <w:pPr>
        <w:jc w:val="center"/>
        <w:rPr>
          <w:rFonts w:asciiTheme="majorBidi" w:hAnsiTheme="majorBidi" w:cstheme="majorBidi"/>
          <w:b/>
          <w:color w:val="FF0000"/>
          <w:sz w:val="44"/>
        </w:rPr>
      </w:pPr>
      <w:r w:rsidRPr="00C17C69">
        <w:rPr>
          <w:rFonts w:asciiTheme="majorBidi" w:hAnsiTheme="majorBidi" w:cstheme="majorBidi"/>
          <w:b/>
          <w:color w:val="FF0000"/>
          <w:sz w:val="44"/>
          <w:u w:val="single"/>
        </w:rPr>
        <w:t>Organisent</w:t>
      </w:r>
    </w:p>
    <w:p w:rsidR="00961B49" w:rsidRPr="00C17C69" w:rsidRDefault="008A7A03" w:rsidP="00961B49">
      <w:pPr>
        <w:jc w:val="center"/>
        <w:rPr>
          <w:rFonts w:asciiTheme="majorBidi" w:hAnsiTheme="majorBidi" w:cstheme="majorBidi"/>
          <w:b/>
          <w:bCs/>
          <w:color w:val="0D0D0D" w:themeColor="text1" w:themeTint="F2"/>
          <w:kern w:val="24"/>
          <w:sz w:val="28"/>
          <w:szCs w:val="28"/>
        </w:rPr>
      </w:pPr>
      <w:r w:rsidRPr="00C17C69">
        <w:rPr>
          <w:rFonts w:asciiTheme="majorBidi" w:hAnsiTheme="majorBidi" w:cstheme="majorBidi"/>
          <w:b/>
          <w:bCs/>
          <w:color w:val="0D0D0D" w:themeColor="text1" w:themeTint="F2"/>
          <w:kern w:val="24"/>
          <w:sz w:val="28"/>
          <w:szCs w:val="28"/>
        </w:rPr>
        <w:t xml:space="preserve"> A la </w:t>
      </w:r>
      <w:r w:rsidR="00961B49" w:rsidRPr="00C17C69">
        <w:rPr>
          <w:rFonts w:asciiTheme="majorBidi" w:hAnsiTheme="majorBidi" w:cstheme="majorBidi"/>
          <w:b/>
          <w:bCs/>
          <w:color w:val="0D0D0D" w:themeColor="text1" w:themeTint="F2"/>
          <w:kern w:val="24"/>
          <w:sz w:val="28"/>
          <w:szCs w:val="28"/>
        </w:rPr>
        <w:t xml:space="preserve">faculté de Technologie </w:t>
      </w:r>
      <w:r w:rsidRPr="00C17C69">
        <w:rPr>
          <w:rFonts w:asciiTheme="majorBidi" w:hAnsiTheme="majorBidi" w:cstheme="majorBidi"/>
          <w:b/>
          <w:bCs/>
          <w:color w:val="0D0D0D" w:themeColor="text1" w:themeTint="F2"/>
          <w:kern w:val="24"/>
          <w:sz w:val="28"/>
          <w:szCs w:val="28"/>
        </w:rPr>
        <w:t>UMBB</w:t>
      </w:r>
    </w:p>
    <w:p w:rsidR="009D6029" w:rsidRPr="00C17C69" w:rsidRDefault="008A7A03" w:rsidP="006A6EE1">
      <w:pPr>
        <w:jc w:val="center"/>
        <w:rPr>
          <w:rFonts w:asciiTheme="majorBidi" w:hAnsiTheme="majorBidi" w:cstheme="majorBidi"/>
          <w:b/>
          <w:bCs/>
          <w:color w:val="0D0D0D" w:themeColor="text1" w:themeTint="F2"/>
          <w:kern w:val="24"/>
          <w:sz w:val="28"/>
          <w:szCs w:val="28"/>
        </w:rPr>
      </w:pPr>
      <w:r w:rsidRPr="00C17C69">
        <w:rPr>
          <w:rFonts w:asciiTheme="majorBidi" w:hAnsiTheme="majorBidi" w:cstheme="majorBidi"/>
          <w:b/>
          <w:bCs/>
          <w:color w:val="0D0D0D" w:themeColor="text1" w:themeTint="F2"/>
          <w:kern w:val="24"/>
          <w:sz w:val="28"/>
          <w:szCs w:val="28"/>
        </w:rPr>
        <w:t xml:space="preserve"> </w:t>
      </w:r>
      <w:r w:rsidR="00D35892" w:rsidRPr="00C17C69">
        <w:rPr>
          <w:rFonts w:asciiTheme="majorBidi" w:hAnsiTheme="majorBidi" w:cstheme="majorBidi"/>
          <w:b/>
          <w:bCs/>
          <w:color w:val="0D0D0D" w:themeColor="text1" w:themeTint="F2"/>
          <w:kern w:val="24"/>
          <w:sz w:val="28"/>
          <w:szCs w:val="28"/>
        </w:rPr>
        <w:t xml:space="preserve">Le </w:t>
      </w:r>
      <w:r w:rsidR="004F1D7E" w:rsidRPr="00C17C69">
        <w:rPr>
          <w:rFonts w:asciiTheme="majorBidi" w:hAnsiTheme="majorBidi" w:cstheme="majorBidi"/>
          <w:b/>
          <w:bCs/>
          <w:color w:val="0D0D0D" w:themeColor="text1" w:themeTint="F2"/>
          <w:kern w:val="24"/>
          <w:sz w:val="28"/>
          <w:szCs w:val="28"/>
        </w:rPr>
        <w:t>2</w:t>
      </w:r>
      <w:r w:rsidR="006A6EE1">
        <w:rPr>
          <w:rFonts w:asciiTheme="majorBidi" w:hAnsiTheme="majorBidi" w:cstheme="majorBidi"/>
          <w:b/>
          <w:bCs/>
          <w:color w:val="0D0D0D" w:themeColor="text1" w:themeTint="F2"/>
          <w:kern w:val="24"/>
          <w:sz w:val="28"/>
          <w:szCs w:val="28"/>
        </w:rPr>
        <w:t>3</w:t>
      </w:r>
      <w:r w:rsidR="00DF58B6" w:rsidRPr="00C17C69">
        <w:rPr>
          <w:rFonts w:asciiTheme="majorBidi" w:hAnsiTheme="majorBidi" w:cstheme="majorBidi"/>
          <w:b/>
          <w:bCs/>
          <w:color w:val="0D0D0D" w:themeColor="text1" w:themeTint="F2"/>
          <w:kern w:val="24"/>
          <w:sz w:val="28"/>
          <w:szCs w:val="28"/>
        </w:rPr>
        <w:t xml:space="preserve"> </w:t>
      </w:r>
      <w:r w:rsidR="006A6EE1">
        <w:rPr>
          <w:rFonts w:asciiTheme="majorBidi" w:hAnsiTheme="majorBidi" w:cstheme="majorBidi"/>
          <w:b/>
          <w:bCs/>
          <w:color w:val="0D0D0D" w:themeColor="text1" w:themeTint="F2"/>
          <w:kern w:val="24"/>
          <w:sz w:val="28"/>
          <w:szCs w:val="28"/>
        </w:rPr>
        <w:t>Avril</w:t>
      </w:r>
      <w:r w:rsidR="00DF58B6" w:rsidRPr="00C17C69">
        <w:rPr>
          <w:rFonts w:asciiTheme="majorBidi" w:hAnsiTheme="majorBidi" w:cstheme="majorBidi"/>
          <w:b/>
          <w:bCs/>
          <w:color w:val="0D0D0D" w:themeColor="text1" w:themeTint="F2"/>
          <w:kern w:val="24"/>
          <w:sz w:val="28"/>
          <w:szCs w:val="28"/>
        </w:rPr>
        <w:t xml:space="preserve"> 202</w:t>
      </w:r>
      <w:r w:rsidR="006A6EE1">
        <w:rPr>
          <w:rFonts w:asciiTheme="majorBidi" w:hAnsiTheme="majorBidi" w:cstheme="majorBidi"/>
          <w:b/>
          <w:bCs/>
          <w:color w:val="0D0D0D" w:themeColor="text1" w:themeTint="F2"/>
          <w:kern w:val="24"/>
          <w:sz w:val="28"/>
          <w:szCs w:val="28"/>
        </w:rPr>
        <w:t>5</w:t>
      </w:r>
    </w:p>
    <w:p w:rsidR="00DC2FAC" w:rsidRPr="00C17C69" w:rsidRDefault="00FB1DE2" w:rsidP="006A6EE1">
      <w:pPr>
        <w:jc w:val="center"/>
        <w:rPr>
          <w:rFonts w:asciiTheme="majorBidi" w:hAnsiTheme="majorBidi" w:cstheme="majorBidi"/>
          <w:b/>
          <w:bCs/>
        </w:rPr>
      </w:pPr>
      <w:r w:rsidRPr="00C17C69">
        <w:rPr>
          <w:rFonts w:asciiTheme="majorBidi" w:hAnsiTheme="majorBidi" w:cstheme="majorBidi"/>
          <w:b/>
          <w:bCs/>
          <w:sz w:val="28"/>
        </w:rPr>
        <w:t xml:space="preserve">Le </w:t>
      </w:r>
      <w:r w:rsidR="00DF58B6" w:rsidRPr="00C17C69">
        <w:rPr>
          <w:rFonts w:asciiTheme="majorBidi" w:hAnsiTheme="majorBidi" w:cstheme="majorBidi"/>
          <w:b/>
          <w:bCs/>
          <w:sz w:val="28"/>
        </w:rPr>
        <w:t>2</w:t>
      </w:r>
      <w:r w:rsidR="00DC2FAC" w:rsidRPr="00C17C69">
        <w:rPr>
          <w:rFonts w:asciiTheme="majorBidi" w:hAnsiTheme="majorBidi" w:cstheme="majorBidi"/>
          <w:b/>
          <w:bCs/>
          <w:sz w:val="28"/>
          <w:vertAlign w:val="superscript"/>
        </w:rPr>
        <w:t>er</w:t>
      </w:r>
      <w:r w:rsidR="00DC2FAC" w:rsidRPr="00C17C69">
        <w:rPr>
          <w:rFonts w:asciiTheme="majorBidi" w:hAnsiTheme="majorBidi" w:cstheme="majorBidi"/>
          <w:b/>
          <w:bCs/>
          <w:sz w:val="28"/>
        </w:rPr>
        <w:t xml:space="preserve"> Congrès national </w:t>
      </w:r>
      <w:r w:rsidR="00DF58B6" w:rsidRPr="00C17C69">
        <w:rPr>
          <w:rFonts w:asciiTheme="majorBidi" w:hAnsiTheme="majorBidi" w:cstheme="majorBidi"/>
          <w:b/>
          <w:bCs/>
          <w:color w:val="000000" w:themeColor="dark1"/>
          <w:kern w:val="24"/>
          <w:sz w:val="40"/>
          <w:szCs w:val="40"/>
        </w:rPr>
        <w:t>(SAAD 2</w:t>
      </w:r>
      <w:r w:rsidR="004D1A99" w:rsidRPr="00C17C69">
        <w:rPr>
          <w:rFonts w:asciiTheme="majorBidi" w:hAnsiTheme="majorBidi" w:cstheme="majorBidi"/>
          <w:b/>
          <w:bCs/>
          <w:color w:val="000000" w:themeColor="dark1"/>
          <w:kern w:val="24"/>
          <w:sz w:val="40"/>
          <w:szCs w:val="40"/>
        </w:rPr>
        <w:t>/202</w:t>
      </w:r>
      <w:r w:rsidR="006A6EE1">
        <w:rPr>
          <w:rFonts w:asciiTheme="majorBidi" w:hAnsiTheme="majorBidi" w:cstheme="majorBidi"/>
          <w:b/>
          <w:bCs/>
          <w:color w:val="000000" w:themeColor="dark1"/>
          <w:kern w:val="24"/>
          <w:sz w:val="40"/>
          <w:szCs w:val="40"/>
        </w:rPr>
        <w:t>5</w:t>
      </w:r>
      <w:r w:rsidR="00AB6870" w:rsidRPr="00C17C69">
        <w:rPr>
          <w:rFonts w:asciiTheme="majorBidi" w:hAnsiTheme="majorBidi" w:cstheme="majorBidi"/>
          <w:b/>
          <w:bCs/>
          <w:color w:val="000000" w:themeColor="dark1"/>
          <w:kern w:val="24"/>
          <w:sz w:val="40"/>
          <w:szCs w:val="40"/>
        </w:rPr>
        <w:t xml:space="preserve">) </w:t>
      </w:r>
      <w:r w:rsidR="00DC2FAC" w:rsidRPr="00C17C69">
        <w:rPr>
          <w:rFonts w:asciiTheme="majorBidi" w:hAnsiTheme="majorBidi" w:cstheme="majorBidi"/>
          <w:b/>
          <w:bCs/>
          <w:sz w:val="28"/>
        </w:rPr>
        <w:t>sur :</w:t>
      </w:r>
    </w:p>
    <w:p w:rsidR="004D1A99" w:rsidRPr="00C17C69" w:rsidRDefault="00717197" w:rsidP="00717197">
      <w:pPr>
        <w:pStyle w:val="NormalWeb"/>
        <w:spacing w:before="0" w:beforeAutospacing="0" w:after="120" w:afterAutospacing="0"/>
        <w:ind w:hanging="993"/>
        <w:jc w:val="center"/>
        <w:rPr>
          <w:rFonts w:asciiTheme="majorBidi" w:hAnsiTheme="majorBidi" w:cstheme="majorBidi"/>
          <w:color w:val="000000" w:themeColor="dark1"/>
          <w:kern w:val="24"/>
          <w:sz w:val="40"/>
          <w:szCs w:val="40"/>
        </w:rPr>
      </w:pPr>
      <w:r>
        <w:rPr>
          <w:rFonts w:asciiTheme="majorBidi" w:hAnsiTheme="majorBidi" w:cstheme="majorBidi"/>
          <w:b/>
          <w:bCs/>
          <w:color w:val="000000" w:themeColor="dark1"/>
          <w:kern w:val="24"/>
          <w:sz w:val="40"/>
          <w:szCs w:val="40"/>
        </w:rPr>
        <w:t xml:space="preserve">           </w:t>
      </w:r>
      <w:r w:rsidR="004D1A99" w:rsidRPr="00C17C69">
        <w:rPr>
          <w:rFonts w:asciiTheme="majorBidi" w:hAnsiTheme="majorBidi" w:cstheme="majorBidi"/>
          <w:b/>
          <w:bCs/>
          <w:color w:val="000000" w:themeColor="dark1"/>
          <w:kern w:val="24"/>
          <w:sz w:val="40"/>
          <w:szCs w:val="40"/>
        </w:rPr>
        <w:t xml:space="preserve">Les Systèmes Alimentaires en </w:t>
      </w:r>
      <w:r w:rsidR="00C008EF" w:rsidRPr="00C17C69">
        <w:rPr>
          <w:rFonts w:asciiTheme="majorBidi" w:hAnsiTheme="majorBidi" w:cstheme="majorBidi"/>
          <w:b/>
          <w:bCs/>
          <w:color w:val="000000" w:themeColor="dark1"/>
          <w:kern w:val="24"/>
          <w:sz w:val="40"/>
          <w:szCs w:val="40"/>
        </w:rPr>
        <w:t>Algérie :</w:t>
      </w:r>
    </w:p>
    <w:p w:rsidR="004D1A99" w:rsidRPr="00C17C69" w:rsidRDefault="00717197" w:rsidP="00717197">
      <w:pPr>
        <w:pStyle w:val="NormalWeb"/>
        <w:ind w:hanging="993"/>
        <w:jc w:val="center"/>
        <w:rPr>
          <w:rFonts w:asciiTheme="majorBidi" w:hAnsiTheme="majorBidi" w:cstheme="majorBidi"/>
          <w:color w:val="000000" w:themeColor="dark1"/>
          <w:kern w:val="24"/>
          <w:sz w:val="40"/>
          <w:szCs w:val="40"/>
        </w:rPr>
      </w:pPr>
      <w:r>
        <w:rPr>
          <w:rFonts w:asciiTheme="majorBidi" w:hAnsiTheme="majorBidi" w:cstheme="majorBidi"/>
          <w:b/>
          <w:bCs/>
          <w:color w:val="000000" w:themeColor="dark1"/>
          <w:kern w:val="24"/>
          <w:sz w:val="40"/>
          <w:szCs w:val="40"/>
        </w:rPr>
        <w:t xml:space="preserve">        </w:t>
      </w:r>
      <w:r w:rsidR="004D1A99" w:rsidRPr="00C17C69">
        <w:rPr>
          <w:rFonts w:asciiTheme="majorBidi" w:hAnsiTheme="majorBidi" w:cstheme="majorBidi"/>
          <w:b/>
          <w:bCs/>
          <w:color w:val="000000" w:themeColor="dark1"/>
          <w:kern w:val="24"/>
          <w:sz w:val="40"/>
          <w:szCs w:val="40"/>
        </w:rPr>
        <w:t>Aquaculture, Défis et Perspectives</w:t>
      </w:r>
    </w:p>
    <w:p w:rsidR="009D6029" w:rsidRPr="00C17C69" w:rsidRDefault="009D6029" w:rsidP="004D1A99">
      <w:pPr>
        <w:pStyle w:val="NormalWeb"/>
        <w:ind w:hanging="993"/>
        <w:jc w:val="center"/>
        <w:rPr>
          <w:rFonts w:asciiTheme="majorBidi" w:hAnsiTheme="majorBidi" w:cstheme="majorBidi"/>
          <w:color w:val="000000" w:themeColor="dark1"/>
          <w:kern w:val="24"/>
          <w:sz w:val="40"/>
          <w:szCs w:val="40"/>
        </w:rPr>
      </w:pPr>
    </w:p>
    <w:p w:rsidR="009D6029" w:rsidRPr="00C17C69" w:rsidRDefault="009D6029" w:rsidP="00CE1D62">
      <w:pPr>
        <w:shd w:val="clear" w:color="auto" w:fill="FFC000"/>
        <w:tabs>
          <w:tab w:val="left" w:pos="6645"/>
        </w:tabs>
        <w:rPr>
          <w:rFonts w:asciiTheme="majorBidi" w:hAnsiTheme="majorBidi" w:cstheme="majorBidi"/>
          <w:sz w:val="28"/>
          <w:szCs w:val="20"/>
        </w:rPr>
      </w:pPr>
      <w:r w:rsidRPr="00717197">
        <w:rPr>
          <w:rFonts w:asciiTheme="majorBidi" w:hAnsiTheme="majorBidi" w:cstheme="majorBidi"/>
          <w:b/>
          <w:bCs/>
          <w:sz w:val="28"/>
          <w:szCs w:val="20"/>
        </w:rPr>
        <w:t>Objectifs</w:t>
      </w:r>
      <w:r w:rsidRPr="00C17C69">
        <w:rPr>
          <w:rFonts w:asciiTheme="majorBidi" w:hAnsiTheme="majorBidi" w:cstheme="majorBidi"/>
          <w:b/>
          <w:bCs/>
          <w:sz w:val="28"/>
          <w:szCs w:val="20"/>
        </w:rPr>
        <w:t xml:space="preserve"> </w:t>
      </w:r>
      <w:r w:rsidR="00CE1D62" w:rsidRPr="00C17C69">
        <w:rPr>
          <w:rFonts w:asciiTheme="majorBidi" w:hAnsiTheme="majorBidi" w:cstheme="majorBidi"/>
          <w:b/>
          <w:bCs/>
          <w:sz w:val="28"/>
          <w:szCs w:val="20"/>
        </w:rPr>
        <w:tab/>
      </w:r>
    </w:p>
    <w:p w:rsidR="00342C67" w:rsidRDefault="00342C67" w:rsidP="00342C67">
      <w:pPr>
        <w:ind w:firstLine="708"/>
        <w:jc w:val="both"/>
        <w:rPr>
          <w:rFonts w:ascii="Traditional Arabic" w:hAnsi="Traditional Arabic" w:cs="Traditional Arab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2C67">
        <w:rPr>
          <w:rFonts w:ascii="Traditional Arabic" w:hAnsi="Traditional Arabic" w:cs="Traditional Arab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L’aquaculture et la pêche sont des activités complémentaires, confrontées au défi de satisfaire la hausse de la demande en produits de la mer. Il est sans nul doute que l’augmentation de la production de produits aquatiques à l’avenir ne pourra provenir que de l’aquaculture. Cette activité contribue considérablement à la sécurité alimentaire, au recul de la pauvreté, et à la création d’emplois et de sources de revenus dans le monde entier. Cependant, la situation de l’aquaculture de l’Algérie reste à </w:t>
      </w:r>
      <w:r w:rsidRPr="00342C67">
        <w:rPr>
          <w:rFonts w:ascii="Traditional Arabic" w:hAnsi="Traditional Arabic" w:cs="Traditional Arab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discuter. Vue d’ensemble de l’importance du secteur aquacole et les défis auxquels </w:t>
      </w:r>
      <w:r w:rsidR="006A6EE1" w:rsidRPr="00342C67">
        <w:rPr>
          <w:rFonts w:ascii="Traditional Arabic" w:hAnsi="Traditional Arabic" w:cs="Traditional Arab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 est</w:t>
      </w:r>
      <w:r w:rsidRPr="00342C67">
        <w:rPr>
          <w:rFonts w:ascii="Traditional Arabic" w:hAnsi="Traditional Arabic" w:cs="Traditional Arab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exposé sans se préoccuper des conséquences sociales et économiques et environnementales. Le développement des techniques d’aquaculture en Algérie est un phénomène qui a récemment pris une importance considérable, au plan économique et technique de production. Cette perspective explore les futures possibilités des agriculteurs et l’alimentation et la durabilité de l’aquaculture en Algérie.</w:t>
      </w:r>
    </w:p>
    <w:p w:rsidR="00342C67" w:rsidRPr="00342C67" w:rsidRDefault="00342C67" w:rsidP="00342C67">
      <w:pPr>
        <w:ind w:firstLine="708"/>
        <w:rPr>
          <w:rFonts w:ascii="Traditional Arabic" w:hAnsi="Traditional Arabic" w:cs="Traditional Arab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2C67">
        <w:rPr>
          <w:rFonts w:ascii="Traditional Arabic" w:hAnsi="Traditional Arabic" w:cs="Traditional Arab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Pour faire le point sur la situation et le devenir de l’aquaculture en Algérie, ce </w:t>
      </w:r>
      <w:r w:rsidR="00A73A00" w:rsidRPr="00342C67">
        <w:rPr>
          <w:rFonts w:ascii="Traditional Arabic" w:hAnsi="Traditional Arabic" w:cs="Traditional Arab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congrès</w:t>
      </w:r>
      <w:r w:rsidRPr="00342C67">
        <w:rPr>
          <w:rFonts w:ascii="Traditional Arabic" w:hAnsi="Traditional Arabic" w:cs="Traditional Arab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vise à :</w:t>
      </w:r>
    </w:p>
    <w:p w:rsidR="0003496F" w:rsidRDefault="0003496F" w:rsidP="0003496F">
      <w:pPr>
        <w:pStyle w:val="Paragraphedeliste"/>
        <w:numPr>
          <w:ilvl w:val="0"/>
          <w:numId w:val="11"/>
        </w:numPr>
        <w:rPr>
          <w:rFonts w:ascii="Traditional Arabic" w:hAnsi="Traditional Arabic" w:cs="Traditional Arab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496F">
        <w:rPr>
          <w:rFonts w:ascii="Traditional Arabic" w:hAnsi="Traditional Arabic" w:cs="Traditional Arab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Examiner le développement de l’activité aquacole en Algérie, de mise en place de grands projets d’investissements, visant une aquaculture de production, créatrice d’emplois et génératrice de revenus. </w:t>
      </w:r>
    </w:p>
    <w:p w:rsidR="007C6A3C" w:rsidRDefault="007C6A3C" w:rsidP="007C6A3C">
      <w:pPr>
        <w:pStyle w:val="Paragraphedeliste"/>
        <w:numPr>
          <w:ilvl w:val="0"/>
          <w:numId w:val="11"/>
        </w:numPr>
        <w:rPr>
          <w:rFonts w:ascii="Traditional Arabic" w:hAnsi="Traditional Arabic" w:cs="Traditional Arab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A3C">
        <w:rPr>
          <w:rFonts w:ascii="Traditional Arabic" w:hAnsi="Traditional Arabic" w:cs="Traditional Arab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Exposer les contraintes affectant le développement du secteur de l’aquaculture.</w:t>
      </w:r>
    </w:p>
    <w:p w:rsidR="00F95B05" w:rsidRPr="00C17C69" w:rsidRDefault="00F95B05" w:rsidP="0003496F">
      <w:pPr>
        <w:pStyle w:val="Paragraphedeliste"/>
        <w:numPr>
          <w:ilvl w:val="0"/>
          <w:numId w:val="11"/>
        </w:numPr>
        <w:rPr>
          <w:rFonts w:ascii="Traditional Arabic" w:hAnsi="Traditional Arabic" w:cs="Traditional Arab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C69">
        <w:rPr>
          <w:rFonts w:ascii="Traditional Arabic" w:hAnsi="Traditional Arabic" w:cs="Traditional Arab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Encourager l'exportation de produits aquatiques locaux</w:t>
      </w:r>
    </w:p>
    <w:p w:rsidR="007C6A3C" w:rsidRPr="00C17C69" w:rsidRDefault="007C6A3C" w:rsidP="007C6A3C">
      <w:pPr>
        <w:pStyle w:val="Paragraphedeliste"/>
        <w:numPr>
          <w:ilvl w:val="0"/>
          <w:numId w:val="11"/>
        </w:numPr>
        <w:rPr>
          <w:rFonts w:ascii="Traditional Arabic" w:hAnsi="Traditional Arabic" w:cs="Traditional Arab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A3C">
        <w:rPr>
          <w:rFonts w:ascii="Traditional Arabic" w:hAnsi="Traditional Arabic" w:cs="Traditional Arab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Démontrer le rôle de la recherche </w:t>
      </w:r>
      <w:r w:rsidR="006A6EE1" w:rsidRPr="007C6A3C">
        <w:rPr>
          <w:rFonts w:ascii="Traditional Arabic" w:hAnsi="Traditional Arabic" w:cs="Traditional Arab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scientifique et</w:t>
      </w:r>
      <w:r w:rsidRPr="007C6A3C">
        <w:rPr>
          <w:rFonts w:ascii="Traditional Arabic" w:hAnsi="Traditional Arabic" w:cs="Traditional Arab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l’innovation technologie dans la filière aquacole.  </w:t>
      </w:r>
    </w:p>
    <w:p w:rsidR="00F95B05" w:rsidRPr="003323B0" w:rsidRDefault="00F95B05" w:rsidP="004D1A99">
      <w:pPr>
        <w:ind w:firstLine="708"/>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E37C9" w:rsidRPr="00C17C69" w:rsidRDefault="005E37C9" w:rsidP="00942533">
      <w:pPr>
        <w:pStyle w:val="NormalWeb"/>
        <w:shd w:val="clear" w:color="auto" w:fill="FFC000"/>
        <w:kinsoku w:val="0"/>
        <w:overflowPunct w:val="0"/>
        <w:spacing w:before="0" w:beforeAutospacing="0" w:after="0" w:afterAutospacing="0"/>
        <w:textAlignment w:val="baseline"/>
        <w:rPr>
          <w:rFonts w:ascii="Traditional Arabic" w:hAnsi="Traditional Arabic" w:cs="Traditional Arabic"/>
          <w:sz w:val="28"/>
          <w:szCs w:val="28"/>
        </w:rPr>
      </w:pPr>
      <w:r w:rsidRPr="00C17C69">
        <w:rPr>
          <w:rFonts w:ascii="Traditional Arabic" w:hAnsi="Traditional Arabic" w:cs="Traditional Arabic"/>
          <w:b/>
          <w:bCs/>
          <w:kern w:val="24"/>
          <w:sz w:val="28"/>
          <w:szCs w:val="28"/>
        </w:rPr>
        <w:t xml:space="preserve">Thèmes </w:t>
      </w:r>
    </w:p>
    <w:p w:rsidR="008D2F14" w:rsidRPr="00C17C69" w:rsidRDefault="008D2F14" w:rsidP="00942533">
      <w:pPr>
        <w:spacing w:after="0" w:line="240" w:lineRule="auto"/>
        <w:rPr>
          <w:rFonts w:ascii="Traditional Arabic" w:hAnsi="Traditional Arabic" w:cs="Traditional Arabic"/>
          <w:b/>
          <w:bCs/>
          <w:sz w:val="28"/>
          <w:szCs w:val="28"/>
        </w:rPr>
      </w:pPr>
    </w:p>
    <w:p w:rsidR="00C17C69" w:rsidRPr="00C17C69" w:rsidRDefault="00C17C69" w:rsidP="00C17C69">
      <w:pPr>
        <w:spacing w:after="0" w:line="240" w:lineRule="auto"/>
        <w:ind w:left="360"/>
        <w:rPr>
          <w:rFonts w:ascii="Traditional Arabic" w:hAnsi="Traditional Arabic" w:cs="Traditional Arabic"/>
          <w:sz w:val="28"/>
          <w:szCs w:val="28"/>
        </w:rPr>
      </w:pPr>
      <w:r w:rsidRPr="00C17C69">
        <w:rPr>
          <w:rFonts w:ascii="Traditional Arabic" w:hAnsi="Traditional Arabic" w:cs="Traditional Arabic"/>
          <w:b/>
          <w:bCs/>
          <w:sz w:val="28"/>
          <w:szCs w:val="28"/>
          <w:u w:val="single"/>
        </w:rPr>
        <w:t>Thème 1</w:t>
      </w:r>
      <w:r w:rsidRPr="00C17C69">
        <w:rPr>
          <w:rFonts w:ascii="Traditional Arabic" w:hAnsi="Traditional Arabic" w:cs="Traditional Arabic"/>
          <w:sz w:val="28"/>
          <w:szCs w:val="28"/>
        </w:rPr>
        <w:t xml:space="preserve"> : </w:t>
      </w:r>
      <w:r w:rsidRPr="00856303">
        <w:rPr>
          <w:rFonts w:ascii="Traditional Arabic" w:hAnsi="Traditional Arabic" w:cs="Traditional Arabic"/>
          <w:b/>
          <w:bCs/>
          <w:sz w:val="28"/>
          <w:szCs w:val="28"/>
        </w:rPr>
        <w:t>Aquaculture, aquaponie et environnement</w:t>
      </w:r>
    </w:p>
    <w:p w:rsidR="00811A34" w:rsidRPr="00C17C69" w:rsidRDefault="00582138" w:rsidP="00C17C69">
      <w:pPr>
        <w:pStyle w:val="Paragraphedeliste"/>
        <w:numPr>
          <w:ilvl w:val="0"/>
          <w:numId w:val="14"/>
        </w:numPr>
        <w:spacing w:after="0" w:line="240" w:lineRule="auto"/>
        <w:rPr>
          <w:rFonts w:ascii="Traditional Arabic" w:hAnsi="Traditional Arabic" w:cs="Traditional Arabic"/>
          <w:sz w:val="28"/>
          <w:szCs w:val="28"/>
        </w:rPr>
      </w:pPr>
      <w:r w:rsidRPr="00C17C69">
        <w:rPr>
          <w:rFonts w:ascii="Traditional Arabic" w:hAnsi="Traditional Arabic" w:cs="Traditional Arabic"/>
          <w:b/>
          <w:bCs/>
          <w:sz w:val="28"/>
          <w:szCs w:val="28"/>
        </w:rPr>
        <w:t xml:space="preserve">Axe </w:t>
      </w:r>
      <w:proofErr w:type="gramStart"/>
      <w:r w:rsidRPr="00C17C69">
        <w:rPr>
          <w:rFonts w:ascii="Traditional Arabic" w:hAnsi="Traditional Arabic" w:cs="Traditional Arabic"/>
          <w:b/>
          <w:bCs/>
          <w:sz w:val="28"/>
          <w:szCs w:val="28"/>
        </w:rPr>
        <w:t>1:</w:t>
      </w:r>
      <w:proofErr w:type="gramEnd"/>
      <w:r w:rsidRPr="00C17C69">
        <w:rPr>
          <w:rFonts w:ascii="Traditional Arabic" w:hAnsi="Traditional Arabic" w:cs="Traditional Arabic"/>
          <w:sz w:val="28"/>
          <w:szCs w:val="28"/>
        </w:rPr>
        <w:t xml:space="preserve">  Impact environnemental des pratiques aquacoles</w:t>
      </w:r>
    </w:p>
    <w:p w:rsidR="00811A34" w:rsidRPr="00C17C69" w:rsidRDefault="00582138" w:rsidP="00C17C69">
      <w:pPr>
        <w:pStyle w:val="Paragraphedeliste"/>
        <w:numPr>
          <w:ilvl w:val="0"/>
          <w:numId w:val="14"/>
        </w:numPr>
        <w:spacing w:after="0" w:line="240" w:lineRule="auto"/>
        <w:rPr>
          <w:rFonts w:ascii="Traditional Arabic" w:hAnsi="Traditional Arabic" w:cs="Traditional Arabic"/>
          <w:sz w:val="28"/>
          <w:szCs w:val="28"/>
        </w:rPr>
      </w:pPr>
      <w:r w:rsidRPr="00C17C69">
        <w:rPr>
          <w:rFonts w:ascii="Traditional Arabic" w:hAnsi="Traditional Arabic" w:cs="Traditional Arabic"/>
          <w:b/>
          <w:bCs/>
          <w:sz w:val="28"/>
          <w:szCs w:val="28"/>
        </w:rPr>
        <w:t xml:space="preserve">Axe </w:t>
      </w:r>
      <w:proofErr w:type="gramStart"/>
      <w:r w:rsidRPr="00C17C69">
        <w:rPr>
          <w:rFonts w:ascii="Traditional Arabic" w:hAnsi="Traditional Arabic" w:cs="Traditional Arabic"/>
          <w:b/>
          <w:bCs/>
          <w:sz w:val="28"/>
          <w:szCs w:val="28"/>
        </w:rPr>
        <w:t>2:</w:t>
      </w:r>
      <w:proofErr w:type="gramEnd"/>
      <w:r w:rsidRPr="00C17C69">
        <w:rPr>
          <w:rFonts w:ascii="Traditional Arabic" w:hAnsi="Traditional Arabic" w:cs="Traditional Arabic"/>
          <w:sz w:val="28"/>
          <w:szCs w:val="28"/>
        </w:rPr>
        <w:t xml:space="preserve"> Aquaculture et développement durable</w:t>
      </w:r>
    </w:p>
    <w:p w:rsidR="00811A34" w:rsidRPr="00C17C69" w:rsidRDefault="00582138" w:rsidP="00C17C69">
      <w:pPr>
        <w:pStyle w:val="Paragraphedeliste"/>
        <w:numPr>
          <w:ilvl w:val="0"/>
          <w:numId w:val="14"/>
        </w:numPr>
        <w:spacing w:after="0" w:line="240" w:lineRule="auto"/>
        <w:rPr>
          <w:rFonts w:ascii="Traditional Arabic" w:hAnsi="Traditional Arabic" w:cs="Traditional Arabic"/>
          <w:sz w:val="28"/>
          <w:szCs w:val="28"/>
        </w:rPr>
      </w:pPr>
      <w:r w:rsidRPr="00C17C69">
        <w:rPr>
          <w:rFonts w:ascii="Traditional Arabic" w:hAnsi="Traditional Arabic" w:cs="Traditional Arabic"/>
          <w:b/>
          <w:bCs/>
          <w:sz w:val="28"/>
          <w:szCs w:val="28"/>
        </w:rPr>
        <w:t xml:space="preserve">Axe </w:t>
      </w:r>
      <w:proofErr w:type="gramStart"/>
      <w:r w:rsidRPr="00C17C69">
        <w:rPr>
          <w:rFonts w:ascii="Traditional Arabic" w:hAnsi="Traditional Arabic" w:cs="Traditional Arabic"/>
          <w:b/>
          <w:bCs/>
          <w:sz w:val="28"/>
          <w:szCs w:val="28"/>
        </w:rPr>
        <w:t>3:</w:t>
      </w:r>
      <w:proofErr w:type="gramEnd"/>
      <w:r w:rsidRPr="00C17C69">
        <w:rPr>
          <w:rFonts w:ascii="Traditional Arabic" w:hAnsi="Traditional Arabic" w:cs="Traditional Arabic"/>
          <w:sz w:val="28"/>
          <w:szCs w:val="28"/>
        </w:rPr>
        <w:t xml:space="preserve"> Economie circulaire et l’aquaculture</w:t>
      </w:r>
    </w:p>
    <w:p w:rsidR="00392F3F" w:rsidRPr="00C17C69" w:rsidRDefault="00392F3F" w:rsidP="00942533">
      <w:pPr>
        <w:spacing w:after="0" w:line="240" w:lineRule="auto"/>
        <w:ind w:left="360"/>
        <w:rPr>
          <w:rFonts w:ascii="Traditional Arabic" w:hAnsi="Traditional Arabic" w:cs="Traditional Arabic"/>
          <w:sz w:val="28"/>
          <w:szCs w:val="28"/>
        </w:rPr>
      </w:pPr>
    </w:p>
    <w:p w:rsidR="008D2F14" w:rsidRPr="00C17C69" w:rsidRDefault="008D2F14" w:rsidP="00942533">
      <w:pPr>
        <w:spacing w:after="0" w:line="240" w:lineRule="auto"/>
        <w:ind w:left="360"/>
        <w:rPr>
          <w:rFonts w:ascii="Tempus Sans ITC" w:hAnsi="Tempus Sans ITC" w:cs="Times New Roman"/>
          <w:sz w:val="24"/>
          <w:szCs w:val="20"/>
        </w:rPr>
      </w:pPr>
    </w:p>
    <w:p w:rsidR="00C17C69" w:rsidRPr="00C17C69" w:rsidRDefault="00C17C69" w:rsidP="00C17C69">
      <w:pPr>
        <w:spacing w:after="0" w:line="240" w:lineRule="auto"/>
        <w:rPr>
          <w:rFonts w:ascii="Traditional Arabic" w:hAnsi="Traditional Arabic" w:cs="Traditional Arabic"/>
          <w:sz w:val="28"/>
          <w:szCs w:val="28"/>
        </w:rPr>
      </w:pPr>
      <w:r w:rsidRPr="00C17C69">
        <w:rPr>
          <w:rFonts w:ascii="Traditional Arabic" w:hAnsi="Traditional Arabic" w:cs="Traditional Arabic"/>
          <w:b/>
          <w:bCs/>
          <w:sz w:val="28"/>
          <w:szCs w:val="28"/>
          <w:u w:val="single"/>
        </w:rPr>
        <w:t xml:space="preserve">Thème </w:t>
      </w:r>
      <w:proofErr w:type="gramStart"/>
      <w:r w:rsidRPr="00C17C69">
        <w:rPr>
          <w:rFonts w:ascii="Traditional Arabic" w:hAnsi="Traditional Arabic" w:cs="Traditional Arabic"/>
          <w:b/>
          <w:bCs/>
          <w:sz w:val="28"/>
          <w:szCs w:val="28"/>
          <w:u w:val="single"/>
        </w:rPr>
        <w:t>2:</w:t>
      </w:r>
      <w:proofErr w:type="gramEnd"/>
      <w:r w:rsidRPr="00C17C69">
        <w:rPr>
          <w:rFonts w:ascii="Traditional Arabic" w:hAnsi="Traditional Arabic" w:cs="Traditional Arabic"/>
          <w:sz w:val="28"/>
          <w:szCs w:val="28"/>
        </w:rPr>
        <w:t xml:space="preserve"> </w:t>
      </w:r>
      <w:r w:rsidRPr="00C17C69">
        <w:rPr>
          <w:rFonts w:ascii="Traditional Arabic" w:hAnsi="Traditional Arabic" w:cs="Traditional Arabic"/>
          <w:b/>
          <w:bCs/>
          <w:sz w:val="28"/>
          <w:szCs w:val="28"/>
        </w:rPr>
        <w:t>Alimentation aquacole et sécurité alimentaire</w:t>
      </w:r>
    </w:p>
    <w:p w:rsidR="00811A34" w:rsidRPr="00C17C69" w:rsidRDefault="00582138" w:rsidP="00C17C69">
      <w:pPr>
        <w:numPr>
          <w:ilvl w:val="0"/>
          <w:numId w:val="13"/>
        </w:numPr>
        <w:spacing w:after="0" w:line="240" w:lineRule="auto"/>
        <w:rPr>
          <w:rFonts w:ascii="Traditional Arabic" w:hAnsi="Traditional Arabic" w:cs="Traditional Arabic"/>
          <w:sz w:val="28"/>
          <w:szCs w:val="28"/>
        </w:rPr>
      </w:pPr>
      <w:r w:rsidRPr="00C17C69">
        <w:rPr>
          <w:rFonts w:ascii="Traditional Arabic" w:hAnsi="Traditional Arabic" w:cs="Traditional Arabic"/>
          <w:b/>
          <w:bCs/>
          <w:sz w:val="28"/>
          <w:szCs w:val="28"/>
        </w:rPr>
        <w:t xml:space="preserve">Axe </w:t>
      </w:r>
      <w:proofErr w:type="gramStart"/>
      <w:r w:rsidRPr="00C17C69">
        <w:rPr>
          <w:rFonts w:ascii="Traditional Arabic" w:hAnsi="Traditional Arabic" w:cs="Traditional Arabic"/>
          <w:b/>
          <w:bCs/>
          <w:sz w:val="28"/>
          <w:szCs w:val="28"/>
        </w:rPr>
        <w:t>1</w:t>
      </w:r>
      <w:r w:rsidRPr="00C17C69">
        <w:rPr>
          <w:rFonts w:ascii="Traditional Arabic" w:hAnsi="Traditional Arabic" w:cs="Traditional Arabic"/>
          <w:sz w:val="28"/>
          <w:szCs w:val="28"/>
        </w:rPr>
        <w:t>:</w:t>
      </w:r>
      <w:proofErr w:type="gramEnd"/>
      <w:r w:rsidRPr="00C17C69">
        <w:rPr>
          <w:rFonts w:ascii="Traditional Arabic" w:hAnsi="Traditional Arabic" w:cs="Traditional Arabic"/>
          <w:sz w:val="28"/>
          <w:szCs w:val="28"/>
        </w:rPr>
        <w:t xml:space="preserve"> Valorisation des ressources alimentaire dans l’alimentation des poissons</w:t>
      </w:r>
    </w:p>
    <w:p w:rsidR="00811A34" w:rsidRPr="00C17C69" w:rsidRDefault="00582138" w:rsidP="00C17C69">
      <w:pPr>
        <w:numPr>
          <w:ilvl w:val="0"/>
          <w:numId w:val="13"/>
        </w:numPr>
        <w:spacing w:after="0" w:line="240" w:lineRule="auto"/>
        <w:rPr>
          <w:rFonts w:ascii="Traditional Arabic" w:hAnsi="Traditional Arabic" w:cs="Traditional Arabic"/>
          <w:sz w:val="28"/>
          <w:szCs w:val="28"/>
        </w:rPr>
      </w:pPr>
      <w:r w:rsidRPr="00C17C69">
        <w:rPr>
          <w:rFonts w:ascii="Traditional Arabic" w:hAnsi="Traditional Arabic" w:cs="Traditional Arabic"/>
          <w:b/>
          <w:bCs/>
          <w:sz w:val="28"/>
          <w:szCs w:val="28"/>
        </w:rPr>
        <w:t xml:space="preserve">Axe </w:t>
      </w:r>
      <w:proofErr w:type="gramStart"/>
      <w:r w:rsidRPr="00C17C69">
        <w:rPr>
          <w:rFonts w:ascii="Traditional Arabic" w:hAnsi="Traditional Arabic" w:cs="Traditional Arabic"/>
          <w:b/>
          <w:bCs/>
          <w:sz w:val="28"/>
          <w:szCs w:val="28"/>
        </w:rPr>
        <w:t>2:</w:t>
      </w:r>
      <w:proofErr w:type="gramEnd"/>
      <w:r w:rsidRPr="00C17C69">
        <w:rPr>
          <w:rFonts w:ascii="Traditional Arabic" w:hAnsi="Traditional Arabic" w:cs="Traditional Arabic"/>
          <w:sz w:val="28"/>
          <w:szCs w:val="28"/>
        </w:rPr>
        <w:t xml:space="preserve"> La contribution de l’aquaculture dans les systèmes alimentaires.</w:t>
      </w:r>
    </w:p>
    <w:p w:rsidR="00811A34" w:rsidRPr="00C17C69" w:rsidRDefault="00582138" w:rsidP="00C17C69">
      <w:pPr>
        <w:numPr>
          <w:ilvl w:val="0"/>
          <w:numId w:val="13"/>
        </w:numPr>
        <w:spacing w:after="0" w:line="240" w:lineRule="auto"/>
        <w:rPr>
          <w:rFonts w:ascii="Tempus Sans ITC" w:hAnsi="Tempus Sans ITC" w:cs="Times New Roman"/>
          <w:b/>
          <w:bCs/>
          <w:sz w:val="28"/>
          <w:szCs w:val="28"/>
          <w:u w:val="single"/>
        </w:rPr>
      </w:pPr>
      <w:r w:rsidRPr="00C17C69">
        <w:rPr>
          <w:rFonts w:ascii="Traditional Arabic" w:hAnsi="Traditional Arabic" w:cs="Traditional Arabic"/>
          <w:b/>
          <w:bCs/>
          <w:sz w:val="28"/>
          <w:szCs w:val="28"/>
        </w:rPr>
        <w:t xml:space="preserve">Axe </w:t>
      </w:r>
      <w:proofErr w:type="gramStart"/>
      <w:r w:rsidRPr="00C17C69">
        <w:rPr>
          <w:rFonts w:ascii="Traditional Arabic" w:hAnsi="Traditional Arabic" w:cs="Traditional Arabic"/>
          <w:b/>
          <w:bCs/>
          <w:sz w:val="28"/>
          <w:szCs w:val="28"/>
        </w:rPr>
        <w:t>3</w:t>
      </w:r>
      <w:r w:rsidRPr="00C17C69">
        <w:rPr>
          <w:rFonts w:ascii="Traditional Arabic" w:hAnsi="Traditional Arabic" w:cs="Traditional Arabic"/>
          <w:sz w:val="28"/>
          <w:szCs w:val="28"/>
        </w:rPr>
        <w:t>:</w:t>
      </w:r>
      <w:proofErr w:type="gramEnd"/>
      <w:r w:rsidRPr="00C17C69">
        <w:rPr>
          <w:rFonts w:ascii="Traditional Arabic" w:hAnsi="Traditional Arabic" w:cs="Traditional Arabic"/>
          <w:sz w:val="28"/>
          <w:szCs w:val="28"/>
        </w:rPr>
        <w:t xml:space="preserve"> Biotechnologie et nanotechnologie en aquaculture</w:t>
      </w:r>
    </w:p>
    <w:p w:rsidR="008D2F14" w:rsidRPr="00C17C69" w:rsidRDefault="008D2F14" w:rsidP="00942533">
      <w:pPr>
        <w:spacing w:after="0" w:line="240" w:lineRule="auto"/>
        <w:rPr>
          <w:rFonts w:ascii="Tempus Sans ITC" w:hAnsi="Tempus Sans ITC" w:cs="Times New Roman"/>
          <w:b/>
          <w:bCs/>
          <w:sz w:val="28"/>
          <w:szCs w:val="28"/>
        </w:rPr>
      </w:pPr>
    </w:p>
    <w:p w:rsidR="00856303" w:rsidRPr="00FE0A54" w:rsidRDefault="00856303" w:rsidP="00856303">
      <w:pPr>
        <w:spacing w:after="0" w:line="240" w:lineRule="auto"/>
        <w:jc w:val="both"/>
        <w:rPr>
          <w:rFonts w:ascii="Traditional Arabic" w:hAnsi="Traditional Arabic" w:cs="Traditional Arabic"/>
          <w:b/>
          <w:bCs/>
          <w:sz w:val="28"/>
          <w:szCs w:val="28"/>
        </w:rPr>
      </w:pPr>
      <w:r w:rsidRPr="00856303">
        <w:rPr>
          <w:rFonts w:ascii="Traditional Arabic" w:hAnsi="Traditional Arabic" w:cs="Traditional Arabic"/>
          <w:b/>
          <w:bCs/>
          <w:sz w:val="28"/>
          <w:szCs w:val="28"/>
          <w:u w:val="single"/>
        </w:rPr>
        <w:t xml:space="preserve">Thème </w:t>
      </w:r>
      <w:proofErr w:type="gramStart"/>
      <w:r w:rsidRPr="00856303">
        <w:rPr>
          <w:rFonts w:ascii="Traditional Arabic" w:hAnsi="Traditional Arabic" w:cs="Traditional Arabic"/>
          <w:b/>
          <w:bCs/>
          <w:sz w:val="28"/>
          <w:szCs w:val="28"/>
          <w:u w:val="single"/>
        </w:rPr>
        <w:t>3</w:t>
      </w:r>
      <w:r w:rsidRPr="00856303">
        <w:rPr>
          <w:rFonts w:ascii="Traditional Arabic" w:hAnsi="Traditional Arabic" w:cs="Traditional Arabic"/>
          <w:sz w:val="28"/>
          <w:szCs w:val="28"/>
        </w:rPr>
        <w:t>:</w:t>
      </w:r>
      <w:proofErr w:type="gramEnd"/>
      <w:r w:rsidRPr="00856303">
        <w:rPr>
          <w:rFonts w:ascii="Traditional Arabic" w:hAnsi="Traditional Arabic" w:cs="Traditional Arabic"/>
          <w:sz w:val="28"/>
          <w:szCs w:val="28"/>
        </w:rPr>
        <w:t xml:space="preserve"> </w:t>
      </w:r>
      <w:r w:rsidRPr="00FE0A54">
        <w:rPr>
          <w:rFonts w:ascii="Traditional Arabic" w:hAnsi="Traditional Arabic" w:cs="Traditional Arabic"/>
          <w:b/>
          <w:bCs/>
          <w:sz w:val="28"/>
          <w:szCs w:val="28"/>
        </w:rPr>
        <w:t>biologie aquatique</w:t>
      </w:r>
    </w:p>
    <w:p w:rsidR="00811A34" w:rsidRPr="00856303" w:rsidRDefault="00582138" w:rsidP="00856303">
      <w:pPr>
        <w:numPr>
          <w:ilvl w:val="0"/>
          <w:numId w:val="15"/>
        </w:numPr>
        <w:spacing w:after="0" w:line="240" w:lineRule="auto"/>
        <w:jc w:val="both"/>
        <w:rPr>
          <w:rFonts w:ascii="Traditional Arabic" w:hAnsi="Traditional Arabic" w:cs="Traditional Arabic"/>
          <w:sz w:val="28"/>
          <w:szCs w:val="28"/>
        </w:rPr>
      </w:pPr>
      <w:r w:rsidRPr="00856303">
        <w:rPr>
          <w:rFonts w:ascii="Traditional Arabic" w:hAnsi="Traditional Arabic" w:cs="Traditional Arabic"/>
          <w:b/>
          <w:bCs/>
          <w:sz w:val="28"/>
          <w:szCs w:val="28"/>
        </w:rPr>
        <w:lastRenderedPageBreak/>
        <w:t xml:space="preserve">Axe </w:t>
      </w:r>
      <w:proofErr w:type="gramStart"/>
      <w:r w:rsidRPr="00856303">
        <w:rPr>
          <w:rFonts w:ascii="Traditional Arabic" w:hAnsi="Traditional Arabic" w:cs="Traditional Arabic"/>
          <w:b/>
          <w:bCs/>
          <w:sz w:val="28"/>
          <w:szCs w:val="28"/>
        </w:rPr>
        <w:t>1:</w:t>
      </w:r>
      <w:proofErr w:type="gramEnd"/>
      <w:r w:rsidRPr="00856303">
        <w:rPr>
          <w:rFonts w:ascii="Traditional Arabic" w:hAnsi="Traditional Arabic" w:cs="Traditional Arabic"/>
          <w:sz w:val="28"/>
          <w:szCs w:val="28"/>
        </w:rPr>
        <w:t xml:space="preserve"> Nutrition et maladies des espèces aquacoles</w:t>
      </w:r>
    </w:p>
    <w:p w:rsidR="00811A34" w:rsidRPr="00856303" w:rsidRDefault="00582138" w:rsidP="00856303">
      <w:pPr>
        <w:numPr>
          <w:ilvl w:val="0"/>
          <w:numId w:val="15"/>
        </w:numPr>
        <w:spacing w:after="0" w:line="240" w:lineRule="auto"/>
        <w:jc w:val="both"/>
        <w:rPr>
          <w:rFonts w:ascii="Traditional Arabic" w:hAnsi="Traditional Arabic" w:cs="Traditional Arabic"/>
          <w:sz w:val="28"/>
          <w:szCs w:val="28"/>
        </w:rPr>
      </w:pPr>
      <w:r w:rsidRPr="00856303">
        <w:rPr>
          <w:rFonts w:ascii="Traditional Arabic" w:hAnsi="Traditional Arabic" w:cs="Traditional Arabic"/>
          <w:b/>
          <w:bCs/>
          <w:sz w:val="28"/>
          <w:szCs w:val="28"/>
        </w:rPr>
        <w:t xml:space="preserve">Axe </w:t>
      </w:r>
      <w:proofErr w:type="gramStart"/>
      <w:r w:rsidRPr="00856303">
        <w:rPr>
          <w:rFonts w:ascii="Traditional Arabic" w:hAnsi="Traditional Arabic" w:cs="Traditional Arabic"/>
          <w:b/>
          <w:bCs/>
          <w:sz w:val="28"/>
          <w:szCs w:val="28"/>
        </w:rPr>
        <w:t>2</w:t>
      </w:r>
      <w:r w:rsidRPr="00856303">
        <w:rPr>
          <w:rFonts w:ascii="Traditional Arabic" w:hAnsi="Traditional Arabic" w:cs="Traditional Arabic"/>
          <w:sz w:val="28"/>
          <w:szCs w:val="28"/>
        </w:rPr>
        <w:t>:</w:t>
      </w:r>
      <w:proofErr w:type="gramEnd"/>
      <w:r w:rsidRPr="00856303">
        <w:rPr>
          <w:rFonts w:ascii="Traditional Arabic" w:hAnsi="Traditional Arabic" w:cs="Traditional Arabic"/>
          <w:sz w:val="28"/>
          <w:szCs w:val="28"/>
        </w:rPr>
        <w:t xml:space="preserve"> Innovations et nouvelles technologies dans les systèmes d’élevage.</w:t>
      </w:r>
    </w:p>
    <w:p w:rsidR="00811A34" w:rsidRPr="00856303" w:rsidRDefault="00582138" w:rsidP="00856303">
      <w:pPr>
        <w:numPr>
          <w:ilvl w:val="0"/>
          <w:numId w:val="15"/>
        </w:numPr>
        <w:spacing w:after="0" w:line="240" w:lineRule="auto"/>
        <w:jc w:val="both"/>
        <w:rPr>
          <w:rFonts w:ascii="Traditional Arabic" w:hAnsi="Traditional Arabic" w:cs="Traditional Arabic"/>
          <w:sz w:val="28"/>
          <w:szCs w:val="28"/>
        </w:rPr>
      </w:pPr>
      <w:r w:rsidRPr="00856303">
        <w:rPr>
          <w:rFonts w:ascii="Traditional Arabic" w:hAnsi="Traditional Arabic" w:cs="Traditional Arabic"/>
          <w:b/>
          <w:bCs/>
          <w:sz w:val="28"/>
          <w:szCs w:val="28"/>
        </w:rPr>
        <w:t xml:space="preserve">Axe </w:t>
      </w:r>
      <w:proofErr w:type="gramStart"/>
      <w:r w:rsidRPr="00856303">
        <w:rPr>
          <w:rFonts w:ascii="Traditional Arabic" w:hAnsi="Traditional Arabic" w:cs="Traditional Arabic"/>
          <w:b/>
          <w:bCs/>
          <w:sz w:val="28"/>
          <w:szCs w:val="28"/>
        </w:rPr>
        <w:t>3</w:t>
      </w:r>
      <w:r w:rsidRPr="00856303">
        <w:rPr>
          <w:rFonts w:ascii="Traditional Arabic" w:hAnsi="Traditional Arabic" w:cs="Traditional Arabic"/>
          <w:sz w:val="28"/>
          <w:szCs w:val="28"/>
        </w:rPr>
        <w:t>:</w:t>
      </w:r>
      <w:proofErr w:type="gramEnd"/>
      <w:r w:rsidRPr="00856303">
        <w:rPr>
          <w:rFonts w:ascii="Traditional Arabic" w:hAnsi="Traditional Arabic" w:cs="Traditional Arabic"/>
          <w:sz w:val="28"/>
          <w:szCs w:val="28"/>
        </w:rPr>
        <w:t xml:space="preserve"> Biodiversité aquatique</w:t>
      </w:r>
    </w:p>
    <w:p w:rsidR="00AD5869" w:rsidRPr="00856303" w:rsidRDefault="00AD5869" w:rsidP="0097321F">
      <w:pPr>
        <w:spacing w:after="0" w:line="240" w:lineRule="auto"/>
        <w:jc w:val="both"/>
        <w:rPr>
          <w:rFonts w:ascii="Traditional Arabic" w:hAnsi="Traditional Arabic" w:cs="Traditional Arabic"/>
          <w:color w:val="FF0000"/>
          <w:sz w:val="28"/>
          <w:szCs w:val="28"/>
        </w:rPr>
      </w:pPr>
    </w:p>
    <w:p w:rsidR="00A80428" w:rsidRPr="00856303" w:rsidRDefault="00A80428" w:rsidP="0097321F">
      <w:pPr>
        <w:spacing w:after="0" w:line="240" w:lineRule="auto"/>
        <w:jc w:val="both"/>
        <w:rPr>
          <w:rFonts w:ascii="Traditional Arabic" w:hAnsi="Traditional Arabic" w:cs="Traditional Arabic"/>
          <w:b/>
          <w:bCs/>
          <w:sz w:val="28"/>
          <w:szCs w:val="28"/>
          <w:u w:val="single"/>
        </w:rPr>
      </w:pPr>
      <w:r w:rsidRPr="00856303">
        <w:rPr>
          <w:rFonts w:ascii="Traditional Arabic" w:hAnsi="Traditional Arabic" w:cs="Traditional Arabic"/>
          <w:b/>
          <w:bCs/>
          <w:sz w:val="28"/>
          <w:szCs w:val="28"/>
          <w:u w:val="single"/>
        </w:rPr>
        <w:t>Président</w:t>
      </w:r>
      <w:r w:rsidR="00961B49" w:rsidRPr="00856303">
        <w:rPr>
          <w:rFonts w:ascii="Traditional Arabic" w:hAnsi="Traditional Arabic" w:cs="Traditional Arabic"/>
          <w:b/>
          <w:bCs/>
          <w:sz w:val="28"/>
          <w:szCs w:val="28"/>
          <w:u w:val="single"/>
        </w:rPr>
        <w:t>s</w:t>
      </w:r>
      <w:r w:rsidRPr="00856303">
        <w:rPr>
          <w:rFonts w:ascii="Traditional Arabic" w:hAnsi="Traditional Arabic" w:cs="Traditional Arabic"/>
          <w:b/>
          <w:bCs/>
          <w:sz w:val="28"/>
          <w:szCs w:val="28"/>
          <w:u w:val="single"/>
        </w:rPr>
        <w:t xml:space="preserve"> d’honneur</w:t>
      </w:r>
    </w:p>
    <w:p w:rsidR="004966F2" w:rsidRPr="00856303" w:rsidRDefault="003116BC" w:rsidP="00AC635C">
      <w:pPr>
        <w:pStyle w:val="Paragraphedeliste"/>
        <w:numPr>
          <w:ilvl w:val="0"/>
          <w:numId w:val="10"/>
        </w:numPr>
        <w:spacing w:after="0" w:line="240" w:lineRule="auto"/>
        <w:ind w:left="284" w:right="-993" w:hanging="284"/>
        <w:jc w:val="both"/>
        <w:rPr>
          <w:rFonts w:ascii="Traditional Arabic" w:hAnsi="Traditional Arabic" w:cs="Traditional Arabic"/>
          <w:bCs/>
          <w:sz w:val="28"/>
          <w:szCs w:val="28"/>
        </w:rPr>
      </w:pPr>
      <w:r w:rsidRPr="00856303">
        <w:rPr>
          <w:rFonts w:ascii="Traditional Arabic" w:hAnsi="Traditional Arabic" w:cs="Traditional Arabic"/>
          <w:bCs/>
          <w:sz w:val="28"/>
          <w:szCs w:val="28"/>
        </w:rPr>
        <w:t xml:space="preserve">Pr YAHI </w:t>
      </w:r>
      <w:proofErr w:type="spellStart"/>
      <w:r w:rsidR="004B22CF" w:rsidRPr="00856303">
        <w:rPr>
          <w:rFonts w:ascii="Traditional Arabic" w:hAnsi="Traditional Arabic" w:cs="Traditional Arabic"/>
          <w:bCs/>
          <w:sz w:val="28"/>
          <w:szCs w:val="28"/>
        </w:rPr>
        <w:t>M</w:t>
      </w:r>
      <w:r w:rsidR="008A395A">
        <w:rPr>
          <w:rFonts w:ascii="Traditional Arabic" w:hAnsi="Traditional Arabic" w:cs="Traditional Arabic"/>
          <w:bCs/>
          <w:sz w:val="28"/>
          <w:szCs w:val="28"/>
        </w:rPr>
        <w:t>o</w:t>
      </w:r>
      <w:r w:rsidR="004B22CF" w:rsidRPr="00856303">
        <w:rPr>
          <w:rFonts w:ascii="Traditional Arabic" w:hAnsi="Traditional Arabic" w:cs="Traditional Arabic"/>
          <w:bCs/>
          <w:sz w:val="28"/>
          <w:szCs w:val="28"/>
        </w:rPr>
        <w:t>st</w:t>
      </w:r>
      <w:r w:rsidR="008A395A">
        <w:rPr>
          <w:rFonts w:ascii="Traditional Arabic" w:hAnsi="Traditional Arabic" w:cs="Traditional Arabic"/>
          <w:bCs/>
          <w:sz w:val="28"/>
          <w:szCs w:val="28"/>
        </w:rPr>
        <w:t>e</w:t>
      </w:r>
      <w:r w:rsidR="004B22CF" w:rsidRPr="00856303">
        <w:rPr>
          <w:rFonts w:ascii="Traditional Arabic" w:hAnsi="Traditional Arabic" w:cs="Traditional Arabic"/>
          <w:bCs/>
          <w:sz w:val="28"/>
          <w:szCs w:val="28"/>
        </w:rPr>
        <w:t>pha</w:t>
      </w:r>
      <w:proofErr w:type="spellEnd"/>
      <w:r w:rsidR="00C26ACB" w:rsidRPr="00856303">
        <w:rPr>
          <w:rFonts w:ascii="Traditional Arabic" w:hAnsi="Traditional Arabic" w:cs="Traditional Arabic"/>
          <w:bCs/>
          <w:sz w:val="28"/>
          <w:szCs w:val="28"/>
        </w:rPr>
        <w:t xml:space="preserve"> Recteur de l’Université </w:t>
      </w:r>
      <w:r w:rsidR="0099337D" w:rsidRPr="00856303">
        <w:rPr>
          <w:rFonts w:ascii="Traditional Arabic" w:hAnsi="Traditional Arabic" w:cs="Traditional Arabic"/>
          <w:bCs/>
          <w:sz w:val="28"/>
          <w:szCs w:val="28"/>
        </w:rPr>
        <w:t xml:space="preserve">M’HAMED </w:t>
      </w:r>
      <w:proofErr w:type="spellStart"/>
      <w:r w:rsidR="0099337D" w:rsidRPr="00856303">
        <w:rPr>
          <w:rFonts w:ascii="Traditional Arabic" w:hAnsi="Traditional Arabic" w:cs="Traditional Arabic"/>
          <w:bCs/>
          <w:sz w:val="28"/>
          <w:szCs w:val="28"/>
        </w:rPr>
        <w:t>Bougara</w:t>
      </w:r>
      <w:proofErr w:type="spellEnd"/>
      <w:r w:rsidR="00942533" w:rsidRPr="00856303">
        <w:rPr>
          <w:rFonts w:ascii="Traditional Arabic" w:hAnsi="Traditional Arabic" w:cs="Traditional Arabic"/>
          <w:bCs/>
          <w:sz w:val="28"/>
          <w:szCs w:val="28"/>
        </w:rPr>
        <w:t xml:space="preserve"> </w:t>
      </w:r>
      <w:r w:rsidR="00C26ACB" w:rsidRPr="00856303">
        <w:rPr>
          <w:rFonts w:ascii="Traditional Arabic" w:hAnsi="Traditional Arabic" w:cs="Traditional Arabic"/>
          <w:bCs/>
          <w:sz w:val="28"/>
          <w:szCs w:val="28"/>
        </w:rPr>
        <w:t>Boumerdes</w:t>
      </w:r>
    </w:p>
    <w:p w:rsidR="00BA15C9" w:rsidRPr="001810BA" w:rsidRDefault="00BA15C9" w:rsidP="00AC635C">
      <w:pPr>
        <w:pStyle w:val="Paragraphedeliste"/>
        <w:numPr>
          <w:ilvl w:val="0"/>
          <w:numId w:val="10"/>
        </w:numPr>
        <w:spacing w:after="0" w:line="240" w:lineRule="auto"/>
        <w:ind w:left="284" w:right="-993" w:hanging="284"/>
        <w:jc w:val="both"/>
        <w:rPr>
          <w:rFonts w:ascii="Tempus Sans ITC" w:hAnsi="Tempus Sans ITC" w:cs="Times New Roman"/>
          <w:bCs/>
          <w:sz w:val="24"/>
          <w:szCs w:val="24"/>
        </w:rPr>
      </w:pPr>
      <w:r w:rsidRPr="00856303">
        <w:rPr>
          <w:rFonts w:ascii="Traditional Arabic" w:hAnsi="Traditional Arabic" w:cs="Traditional Arabic"/>
          <w:bCs/>
          <w:sz w:val="28"/>
          <w:szCs w:val="28"/>
        </w:rPr>
        <w:t>Pr SAIDI Mohammed Doyen de la Faculté de Technologie</w:t>
      </w:r>
    </w:p>
    <w:p w:rsidR="0097321F" w:rsidRPr="005A31CB" w:rsidRDefault="0097321F" w:rsidP="0097321F">
      <w:pPr>
        <w:spacing w:after="0" w:line="240" w:lineRule="auto"/>
        <w:jc w:val="both"/>
        <w:rPr>
          <w:rFonts w:ascii="Tempus Sans ITC" w:hAnsi="Tempus Sans ITC" w:cs="Times New Roman"/>
          <w:b/>
          <w:color w:val="FF0000"/>
          <w:sz w:val="24"/>
          <w:szCs w:val="24"/>
        </w:rPr>
      </w:pPr>
    </w:p>
    <w:p w:rsidR="00FC5D03" w:rsidRPr="00856303" w:rsidRDefault="00FC5D03" w:rsidP="0097321F">
      <w:pPr>
        <w:spacing w:after="0" w:line="240" w:lineRule="auto"/>
        <w:jc w:val="both"/>
        <w:rPr>
          <w:rFonts w:ascii="Traditional Arabic" w:hAnsi="Traditional Arabic" w:cs="Traditional Arabic"/>
          <w:b/>
          <w:sz w:val="28"/>
          <w:szCs w:val="28"/>
          <w:u w:val="single"/>
        </w:rPr>
      </w:pPr>
      <w:r w:rsidRPr="00856303">
        <w:rPr>
          <w:rFonts w:ascii="Traditional Arabic" w:hAnsi="Traditional Arabic" w:cs="Traditional Arabic"/>
          <w:b/>
          <w:sz w:val="28"/>
          <w:szCs w:val="28"/>
          <w:u w:val="single"/>
        </w:rPr>
        <w:t>Président</w:t>
      </w:r>
      <w:r w:rsidR="0097321F" w:rsidRPr="00856303">
        <w:rPr>
          <w:rFonts w:ascii="Traditional Arabic" w:hAnsi="Traditional Arabic" w:cs="Traditional Arabic"/>
          <w:b/>
          <w:sz w:val="28"/>
          <w:szCs w:val="28"/>
          <w:u w:val="single"/>
        </w:rPr>
        <w:t xml:space="preserve">s du </w:t>
      </w:r>
      <w:r w:rsidR="00AD5869" w:rsidRPr="00856303">
        <w:rPr>
          <w:rFonts w:ascii="Traditional Arabic" w:hAnsi="Traditional Arabic" w:cs="Traditional Arabic"/>
          <w:b/>
          <w:sz w:val="28"/>
          <w:szCs w:val="28"/>
          <w:u w:val="single"/>
        </w:rPr>
        <w:t>séminaire</w:t>
      </w:r>
      <w:r w:rsidRPr="00856303">
        <w:rPr>
          <w:rFonts w:ascii="Traditional Arabic" w:hAnsi="Traditional Arabic" w:cs="Traditional Arabic"/>
          <w:b/>
          <w:sz w:val="28"/>
          <w:szCs w:val="28"/>
          <w:u w:val="single"/>
        </w:rPr>
        <w:t xml:space="preserve">  </w:t>
      </w:r>
    </w:p>
    <w:p w:rsidR="00D41488" w:rsidRDefault="00D41488" w:rsidP="00D41488">
      <w:pPr>
        <w:spacing w:after="0"/>
        <w:rPr>
          <w:rFonts w:ascii="Tempus Sans ITC" w:hAnsi="Tempus Sans ITC" w:cs="Times New Roman"/>
          <w:b/>
          <w:color w:val="FF0000"/>
          <w:sz w:val="24"/>
          <w:szCs w:val="24"/>
        </w:rPr>
      </w:pPr>
    </w:p>
    <w:p w:rsidR="00D97A2C" w:rsidRPr="00856303" w:rsidRDefault="0099337D" w:rsidP="0099337D">
      <w:pPr>
        <w:pStyle w:val="Paragraphedeliste"/>
        <w:numPr>
          <w:ilvl w:val="0"/>
          <w:numId w:val="9"/>
        </w:numPr>
        <w:spacing w:after="0" w:line="240" w:lineRule="auto"/>
        <w:ind w:left="284" w:hanging="284"/>
        <w:jc w:val="both"/>
        <w:rPr>
          <w:rFonts w:ascii="Traditional Arabic" w:hAnsi="Traditional Arabic" w:cs="Traditional Arabic"/>
          <w:sz w:val="28"/>
          <w:szCs w:val="28"/>
        </w:rPr>
      </w:pPr>
      <w:r w:rsidRPr="00856303">
        <w:rPr>
          <w:rFonts w:ascii="Traditional Arabic" w:hAnsi="Traditional Arabic" w:cs="Traditional Arabic"/>
          <w:bCs/>
          <w:sz w:val="28"/>
          <w:szCs w:val="28"/>
        </w:rPr>
        <w:t>Professeur</w:t>
      </w:r>
      <w:r w:rsidRPr="00856303">
        <w:rPr>
          <w:rFonts w:ascii="Traditional Arabic" w:hAnsi="Traditional Arabic" w:cs="Traditional Arabic"/>
          <w:b/>
          <w:bCs/>
          <w:sz w:val="28"/>
          <w:szCs w:val="28"/>
        </w:rPr>
        <w:t xml:space="preserve"> </w:t>
      </w:r>
      <w:r w:rsidR="00D97A2C" w:rsidRPr="00856303">
        <w:rPr>
          <w:rFonts w:ascii="Traditional Arabic" w:hAnsi="Traditional Arabic" w:cs="Traditional Arabic"/>
          <w:b/>
          <w:bCs/>
          <w:sz w:val="28"/>
          <w:szCs w:val="28"/>
        </w:rPr>
        <w:t>MESSAOUD BOUREGHDA Mohamed-</w:t>
      </w:r>
      <w:proofErr w:type="spellStart"/>
      <w:r w:rsidR="00D97A2C" w:rsidRPr="00856303">
        <w:rPr>
          <w:rFonts w:ascii="Traditional Arabic" w:hAnsi="Traditional Arabic" w:cs="Traditional Arabic"/>
          <w:b/>
          <w:bCs/>
          <w:sz w:val="28"/>
          <w:szCs w:val="28"/>
        </w:rPr>
        <w:t>zine</w:t>
      </w:r>
      <w:proofErr w:type="spellEnd"/>
      <w:r w:rsidR="00D97A2C" w:rsidRPr="00856303">
        <w:rPr>
          <w:rFonts w:ascii="Traditional Arabic" w:hAnsi="Traditional Arabic" w:cs="Traditional Arabic"/>
          <w:sz w:val="28"/>
          <w:szCs w:val="28"/>
        </w:rPr>
        <w:t>, Directeur du Laboratoire de Recherche Technologie Alimentaire (LRTA</w:t>
      </w:r>
      <w:r w:rsidR="00D97A2C">
        <w:rPr>
          <w:rFonts w:ascii="Traditional Arabic" w:hAnsi="Traditional Arabic" w:cs="Traditional Arabic"/>
          <w:bCs/>
          <w:sz w:val="28"/>
          <w:szCs w:val="28"/>
        </w:rPr>
        <w:t>)</w:t>
      </w:r>
    </w:p>
    <w:p w:rsidR="00FC5D03" w:rsidRDefault="00D97A2C" w:rsidP="0099337D">
      <w:pPr>
        <w:pStyle w:val="Paragraphedeliste"/>
        <w:numPr>
          <w:ilvl w:val="0"/>
          <w:numId w:val="9"/>
        </w:numPr>
        <w:spacing w:after="0" w:line="240" w:lineRule="auto"/>
        <w:ind w:left="284" w:hanging="284"/>
        <w:jc w:val="both"/>
        <w:rPr>
          <w:rFonts w:ascii="Traditional Arabic" w:hAnsi="Traditional Arabic" w:cs="Traditional Arabic"/>
          <w:sz w:val="28"/>
          <w:szCs w:val="28"/>
        </w:rPr>
      </w:pPr>
      <w:r w:rsidRPr="00856303">
        <w:rPr>
          <w:rFonts w:ascii="Traditional Arabic" w:hAnsi="Traditional Arabic" w:cs="Traditional Arabic"/>
          <w:bCs/>
          <w:sz w:val="28"/>
          <w:szCs w:val="28"/>
        </w:rPr>
        <w:t xml:space="preserve">Professeur </w:t>
      </w:r>
      <w:r w:rsidRPr="00856303">
        <w:rPr>
          <w:rFonts w:ascii="Traditional Arabic" w:hAnsi="Traditional Arabic" w:cs="Traditional Arabic"/>
          <w:b/>
          <w:sz w:val="28"/>
          <w:szCs w:val="28"/>
        </w:rPr>
        <w:t>BACHARI Khaldoune</w:t>
      </w:r>
      <w:r>
        <w:rPr>
          <w:rFonts w:ascii="Traditional Arabic" w:hAnsi="Traditional Arabic" w:cs="Traditional Arabic"/>
          <w:bCs/>
          <w:sz w:val="28"/>
          <w:szCs w:val="28"/>
        </w:rPr>
        <w:t>,</w:t>
      </w:r>
      <w:r w:rsidRPr="00856303">
        <w:rPr>
          <w:rFonts w:ascii="Traditional Arabic" w:hAnsi="Traditional Arabic" w:cs="Traditional Arabic"/>
          <w:bCs/>
          <w:sz w:val="28"/>
          <w:szCs w:val="28"/>
        </w:rPr>
        <w:t xml:space="preserve"> Directeur du Centre de Recherche Scientifique et Technique en Analyses Physico-chimiques (CRAPC</w:t>
      </w:r>
      <w:r w:rsidRPr="00856303">
        <w:rPr>
          <w:rFonts w:ascii="Traditional Arabic" w:hAnsi="Traditional Arabic" w:cs="Traditional Arabic"/>
          <w:sz w:val="28"/>
          <w:szCs w:val="28"/>
        </w:rPr>
        <w:t xml:space="preserve"> </w:t>
      </w:r>
      <w:r w:rsidR="00D41488" w:rsidRPr="00856303">
        <w:rPr>
          <w:rFonts w:ascii="Traditional Arabic" w:hAnsi="Traditional Arabic" w:cs="Traditional Arabic"/>
          <w:sz w:val="28"/>
          <w:szCs w:val="28"/>
        </w:rPr>
        <w:t>Professeur</w:t>
      </w:r>
      <w:r w:rsidR="00C26ACB" w:rsidRPr="00856303">
        <w:rPr>
          <w:rFonts w:ascii="Traditional Arabic" w:hAnsi="Traditional Arabic" w:cs="Traditional Arabic"/>
          <w:sz w:val="28"/>
          <w:szCs w:val="28"/>
        </w:rPr>
        <w:t>)</w:t>
      </w:r>
    </w:p>
    <w:p w:rsidR="00EF4332" w:rsidRPr="00EF4332" w:rsidRDefault="00EF4332" w:rsidP="00EF4332">
      <w:pPr>
        <w:spacing w:after="0" w:line="240" w:lineRule="auto"/>
        <w:jc w:val="both"/>
        <w:rPr>
          <w:rFonts w:ascii="Traditional Arabic" w:hAnsi="Traditional Arabic" w:cs="Traditional Arabic"/>
          <w:sz w:val="28"/>
          <w:szCs w:val="28"/>
        </w:rPr>
      </w:pPr>
    </w:p>
    <w:p w:rsidR="00FC5D03" w:rsidRPr="00FE0A54" w:rsidRDefault="003116BC" w:rsidP="0099337D">
      <w:pPr>
        <w:shd w:val="clear" w:color="auto" w:fill="FFC000" w:themeFill="accent4"/>
        <w:spacing w:after="0"/>
        <w:jc w:val="center"/>
        <w:rPr>
          <w:rFonts w:ascii="Traditional Arabic" w:hAnsi="Traditional Arabic" w:cs="Traditional Arabic"/>
          <w:b/>
          <w:color w:val="FF0000"/>
          <w:sz w:val="24"/>
          <w:szCs w:val="24"/>
        </w:rPr>
      </w:pPr>
      <w:r w:rsidRPr="0099337D">
        <w:rPr>
          <w:rFonts w:ascii="Traditional Arabic" w:hAnsi="Traditional Arabic" w:cs="Traditional Arabic"/>
          <w:b/>
          <w:color w:val="FF0000"/>
          <w:sz w:val="28"/>
          <w:szCs w:val="28"/>
        </w:rPr>
        <w:t>C</w:t>
      </w:r>
      <w:r w:rsidR="00FC5D03" w:rsidRPr="0099337D">
        <w:rPr>
          <w:rFonts w:ascii="Traditional Arabic" w:hAnsi="Traditional Arabic" w:cs="Traditional Arabic"/>
          <w:b/>
          <w:color w:val="FF0000"/>
          <w:sz w:val="28"/>
          <w:szCs w:val="28"/>
        </w:rPr>
        <w:t>omité scientifique</w:t>
      </w:r>
    </w:p>
    <w:p w:rsidR="00EF4332" w:rsidRDefault="00EF4332" w:rsidP="00B45784">
      <w:pPr>
        <w:spacing w:after="0"/>
        <w:rPr>
          <w:rFonts w:ascii="Traditional Arabic" w:hAnsi="Traditional Arabic" w:cs="Traditional Arabic"/>
          <w:sz w:val="24"/>
          <w:szCs w:val="24"/>
        </w:rPr>
      </w:pPr>
    </w:p>
    <w:p w:rsidR="00D97A2C" w:rsidRPr="00D97A2C" w:rsidRDefault="00D97A2C" w:rsidP="0099337D">
      <w:pPr>
        <w:spacing w:after="0"/>
        <w:rPr>
          <w:rFonts w:ascii="Traditional Arabic" w:hAnsi="Traditional Arabic" w:cs="Traditional Arabic"/>
          <w:b/>
          <w:bCs/>
          <w:sz w:val="24"/>
          <w:szCs w:val="24"/>
        </w:rPr>
      </w:pPr>
      <w:r w:rsidRPr="00D97A2C">
        <w:rPr>
          <w:rFonts w:ascii="Traditional Arabic" w:hAnsi="Traditional Arabic" w:cs="Traditional Arabic"/>
          <w:b/>
          <w:bCs/>
          <w:sz w:val="24"/>
          <w:szCs w:val="24"/>
        </w:rPr>
        <w:t xml:space="preserve">Pr YAHIAOUI Karima (UMBB) </w:t>
      </w:r>
      <w:proofErr w:type="spellStart"/>
      <w:r w:rsidR="0099337D">
        <w:rPr>
          <w:rFonts w:ascii="Traditional Arabic" w:hAnsi="Traditional Arabic" w:cs="Traditional Arabic"/>
          <w:b/>
          <w:bCs/>
          <w:sz w:val="24"/>
          <w:szCs w:val="24"/>
        </w:rPr>
        <w:t>P</w:t>
      </w:r>
      <w:r w:rsidRPr="00D97A2C">
        <w:rPr>
          <w:rFonts w:ascii="Traditional Arabic" w:hAnsi="Traditional Arabic" w:cs="Traditional Arabic"/>
          <w:b/>
          <w:bCs/>
          <w:sz w:val="24"/>
          <w:szCs w:val="24"/>
        </w:rPr>
        <w:t>ésidente</w:t>
      </w:r>
      <w:proofErr w:type="spellEnd"/>
    </w:p>
    <w:p w:rsidR="002E4CFC" w:rsidRPr="002E4CFC" w:rsidRDefault="002E4CFC" w:rsidP="002E4CFC">
      <w:pPr>
        <w:spacing w:after="0"/>
        <w:rPr>
          <w:rFonts w:ascii="Traditional Arabic" w:hAnsi="Traditional Arabic" w:cs="Traditional Arabic"/>
          <w:sz w:val="24"/>
          <w:szCs w:val="24"/>
        </w:rPr>
      </w:pPr>
      <w:r w:rsidRPr="002E4CFC">
        <w:rPr>
          <w:rFonts w:ascii="Traditional Arabic" w:hAnsi="Traditional Arabic" w:cs="Traditional Arabic"/>
          <w:sz w:val="24"/>
          <w:szCs w:val="24"/>
        </w:rPr>
        <w:t xml:space="preserve">Pr NOURI </w:t>
      </w:r>
      <w:proofErr w:type="spellStart"/>
      <w:r w:rsidRPr="002E4CFC">
        <w:rPr>
          <w:rFonts w:ascii="Traditional Arabic" w:hAnsi="Traditional Arabic" w:cs="Traditional Arabic"/>
          <w:sz w:val="24"/>
          <w:szCs w:val="24"/>
        </w:rPr>
        <w:t>L’hadi</w:t>
      </w:r>
      <w:proofErr w:type="spellEnd"/>
      <w:r w:rsidRPr="002E4CFC">
        <w:rPr>
          <w:rFonts w:ascii="Traditional Arabic" w:hAnsi="Traditional Arabic" w:cs="Traditional Arabic"/>
          <w:sz w:val="24"/>
          <w:szCs w:val="24"/>
        </w:rPr>
        <w:t xml:space="preserve"> (UMBB)</w:t>
      </w:r>
    </w:p>
    <w:p w:rsidR="002E4CFC" w:rsidRPr="002E4CFC" w:rsidRDefault="002E4CFC" w:rsidP="002E4CFC">
      <w:pPr>
        <w:spacing w:after="0"/>
        <w:rPr>
          <w:rFonts w:ascii="Traditional Arabic" w:hAnsi="Traditional Arabic" w:cs="Traditional Arabic"/>
          <w:sz w:val="24"/>
          <w:szCs w:val="24"/>
        </w:rPr>
      </w:pPr>
      <w:r w:rsidRPr="002E4CFC">
        <w:rPr>
          <w:rFonts w:ascii="Traditional Arabic" w:hAnsi="Traditional Arabic" w:cs="Traditional Arabic"/>
          <w:sz w:val="24"/>
          <w:szCs w:val="24"/>
        </w:rPr>
        <w:t xml:space="preserve">Pr LOUHAB </w:t>
      </w:r>
      <w:proofErr w:type="spellStart"/>
      <w:r w:rsidRPr="002E4CFC">
        <w:rPr>
          <w:rFonts w:ascii="Traditional Arabic" w:hAnsi="Traditional Arabic" w:cs="Traditional Arabic"/>
          <w:sz w:val="24"/>
          <w:szCs w:val="24"/>
        </w:rPr>
        <w:t>krim</w:t>
      </w:r>
      <w:proofErr w:type="spellEnd"/>
      <w:r w:rsidRPr="002E4CFC">
        <w:rPr>
          <w:rFonts w:ascii="Traditional Arabic" w:hAnsi="Traditional Arabic" w:cs="Traditional Arabic"/>
          <w:sz w:val="24"/>
          <w:szCs w:val="24"/>
        </w:rPr>
        <w:t xml:space="preserve"> (UMBB)</w:t>
      </w:r>
    </w:p>
    <w:p w:rsidR="002E4CFC" w:rsidRPr="008A395A" w:rsidRDefault="002E4CFC" w:rsidP="002E4CFC">
      <w:pPr>
        <w:spacing w:after="0"/>
        <w:rPr>
          <w:rFonts w:ascii="Traditional Arabic" w:hAnsi="Traditional Arabic" w:cs="Traditional Arabic"/>
          <w:sz w:val="24"/>
          <w:szCs w:val="24"/>
          <w:lang w:val="en-CA"/>
        </w:rPr>
      </w:pPr>
      <w:proofErr w:type="spellStart"/>
      <w:r w:rsidRPr="008A395A">
        <w:rPr>
          <w:rFonts w:ascii="Traditional Arabic" w:hAnsi="Traditional Arabic" w:cs="Traditional Arabic"/>
          <w:sz w:val="24"/>
          <w:szCs w:val="24"/>
          <w:lang w:val="en-CA"/>
        </w:rPr>
        <w:t>Pr</w:t>
      </w:r>
      <w:proofErr w:type="spellEnd"/>
      <w:r w:rsidRPr="008A395A">
        <w:rPr>
          <w:rFonts w:ascii="Traditional Arabic" w:hAnsi="Traditional Arabic" w:cs="Traditional Arabic"/>
          <w:sz w:val="24"/>
          <w:szCs w:val="24"/>
          <w:lang w:val="en-CA"/>
        </w:rPr>
        <w:t xml:space="preserve"> BENAKMOUM Amar (UMBB)</w:t>
      </w:r>
    </w:p>
    <w:p w:rsidR="002E4CFC" w:rsidRDefault="002E4CFC" w:rsidP="002E4CFC">
      <w:pPr>
        <w:spacing w:after="0"/>
        <w:rPr>
          <w:rFonts w:ascii="Traditional Arabic" w:hAnsi="Traditional Arabic" w:cs="Traditional Arabic"/>
          <w:sz w:val="24"/>
          <w:szCs w:val="24"/>
          <w:lang w:val="en-US"/>
        </w:rPr>
      </w:pPr>
      <w:proofErr w:type="spellStart"/>
      <w:r w:rsidRPr="00D97A2C">
        <w:rPr>
          <w:rFonts w:ascii="Traditional Arabic" w:hAnsi="Traditional Arabic" w:cs="Traditional Arabic"/>
          <w:sz w:val="24"/>
          <w:szCs w:val="24"/>
          <w:lang w:val="en-US"/>
        </w:rPr>
        <w:t>Pr</w:t>
      </w:r>
      <w:proofErr w:type="spellEnd"/>
      <w:r w:rsidRPr="00D97A2C">
        <w:rPr>
          <w:rFonts w:ascii="Traditional Arabic" w:hAnsi="Traditional Arabic" w:cs="Traditional Arabic"/>
          <w:sz w:val="24"/>
          <w:szCs w:val="24"/>
          <w:lang w:val="en-US"/>
        </w:rPr>
        <w:t xml:space="preserve"> BENRACHEDI Khaled (UMBB)</w:t>
      </w:r>
    </w:p>
    <w:p w:rsidR="0099337D" w:rsidRPr="00D97A2C" w:rsidRDefault="0099337D" w:rsidP="0099337D">
      <w:pPr>
        <w:spacing w:after="0"/>
        <w:rPr>
          <w:rFonts w:ascii="Traditional Arabic" w:hAnsi="Traditional Arabic" w:cs="Traditional Arabic"/>
          <w:sz w:val="24"/>
          <w:szCs w:val="24"/>
          <w:lang w:val="en-US"/>
        </w:rPr>
      </w:pPr>
      <w:proofErr w:type="spellStart"/>
      <w:r>
        <w:rPr>
          <w:rFonts w:ascii="Traditional Arabic" w:hAnsi="Traditional Arabic" w:cs="Traditional Arabic"/>
          <w:sz w:val="24"/>
          <w:szCs w:val="24"/>
          <w:lang w:val="en-US"/>
        </w:rPr>
        <w:t>P</w:t>
      </w:r>
      <w:r w:rsidRPr="00D97A2C">
        <w:rPr>
          <w:rFonts w:ascii="Traditional Arabic" w:hAnsi="Traditional Arabic" w:cs="Traditional Arabic"/>
          <w:sz w:val="24"/>
          <w:szCs w:val="24"/>
          <w:lang w:val="en-US"/>
        </w:rPr>
        <w:t>r</w:t>
      </w:r>
      <w:proofErr w:type="spellEnd"/>
      <w:r w:rsidRPr="00D97A2C">
        <w:rPr>
          <w:rFonts w:ascii="Traditional Arabic" w:hAnsi="Traditional Arabic" w:cs="Traditional Arabic"/>
          <w:sz w:val="24"/>
          <w:szCs w:val="24"/>
          <w:lang w:val="en-US"/>
        </w:rPr>
        <w:t xml:space="preserve"> BOUDJEMA Khaled (UMBB)</w:t>
      </w:r>
    </w:p>
    <w:p w:rsidR="002E4CFC" w:rsidRPr="00D97A2C" w:rsidRDefault="002E4CFC" w:rsidP="002E4CFC">
      <w:pPr>
        <w:spacing w:after="0"/>
        <w:rPr>
          <w:rFonts w:ascii="Traditional Arabic" w:hAnsi="Traditional Arabic" w:cs="Traditional Arabic"/>
          <w:sz w:val="24"/>
          <w:szCs w:val="24"/>
          <w:lang w:val="en-US"/>
        </w:rPr>
      </w:pPr>
      <w:proofErr w:type="spellStart"/>
      <w:r w:rsidRPr="00D97A2C">
        <w:rPr>
          <w:rFonts w:ascii="Traditional Arabic" w:hAnsi="Traditional Arabic" w:cs="Traditional Arabic"/>
          <w:sz w:val="24"/>
          <w:szCs w:val="24"/>
          <w:lang w:val="en-US"/>
        </w:rPr>
        <w:t>Pr</w:t>
      </w:r>
      <w:proofErr w:type="spellEnd"/>
      <w:r w:rsidRPr="00D97A2C">
        <w:rPr>
          <w:rFonts w:ascii="Traditional Arabic" w:hAnsi="Traditional Arabic" w:cs="Traditional Arabic"/>
          <w:sz w:val="24"/>
          <w:szCs w:val="24"/>
          <w:lang w:val="en-US"/>
        </w:rPr>
        <w:t xml:space="preserve"> KARA Mohamed </w:t>
      </w:r>
      <w:proofErr w:type="spellStart"/>
      <w:r w:rsidRPr="00D97A2C">
        <w:rPr>
          <w:rFonts w:ascii="Traditional Arabic" w:hAnsi="Traditional Arabic" w:cs="Traditional Arabic"/>
          <w:sz w:val="24"/>
          <w:szCs w:val="24"/>
          <w:lang w:val="en-US"/>
        </w:rPr>
        <w:t>Hichem</w:t>
      </w:r>
      <w:proofErr w:type="spellEnd"/>
      <w:r w:rsidRPr="00D97A2C">
        <w:rPr>
          <w:rFonts w:ascii="Traditional Arabic" w:hAnsi="Traditional Arabic" w:cs="Traditional Arabic"/>
          <w:sz w:val="24"/>
          <w:szCs w:val="24"/>
          <w:lang w:val="en-US"/>
        </w:rPr>
        <w:t xml:space="preserve"> (</w:t>
      </w:r>
      <w:proofErr w:type="spellStart"/>
      <w:r w:rsidRPr="00D97A2C">
        <w:rPr>
          <w:rFonts w:ascii="Traditional Arabic" w:hAnsi="Traditional Arabic" w:cs="Traditional Arabic"/>
          <w:sz w:val="24"/>
          <w:szCs w:val="24"/>
          <w:lang w:val="en-US"/>
        </w:rPr>
        <w:t>Badji</w:t>
      </w:r>
      <w:proofErr w:type="spellEnd"/>
      <w:r w:rsidRPr="00D97A2C">
        <w:rPr>
          <w:rFonts w:ascii="Traditional Arabic" w:hAnsi="Traditional Arabic" w:cs="Traditional Arabic"/>
          <w:sz w:val="24"/>
          <w:szCs w:val="24"/>
          <w:lang w:val="en-US"/>
        </w:rPr>
        <w:t xml:space="preserve"> </w:t>
      </w:r>
      <w:proofErr w:type="spellStart"/>
      <w:r w:rsidRPr="00D97A2C">
        <w:rPr>
          <w:rFonts w:ascii="Traditional Arabic" w:hAnsi="Traditional Arabic" w:cs="Traditional Arabic"/>
          <w:sz w:val="24"/>
          <w:szCs w:val="24"/>
          <w:lang w:val="en-US"/>
        </w:rPr>
        <w:t>Mohktar</w:t>
      </w:r>
      <w:proofErr w:type="spellEnd"/>
      <w:r w:rsidRPr="00D97A2C">
        <w:rPr>
          <w:rFonts w:ascii="Traditional Arabic" w:hAnsi="Traditional Arabic" w:cs="Traditional Arabic"/>
          <w:sz w:val="24"/>
          <w:szCs w:val="24"/>
          <w:lang w:val="en-US"/>
        </w:rPr>
        <w:t xml:space="preserve"> Annaba)</w:t>
      </w:r>
    </w:p>
    <w:p w:rsidR="002E4CFC" w:rsidRPr="00D97A2C" w:rsidRDefault="002E4CFC" w:rsidP="002E4CFC">
      <w:pPr>
        <w:spacing w:after="0"/>
        <w:rPr>
          <w:rFonts w:ascii="Traditional Arabic" w:hAnsi="Traditional Arabic" w:cs="Traditional Arabic"/>
          <w:sz w:val="24"/>
          <w:szCs w:val="24"/>
          <w:lang w:val="en-US"/>
        </w:rPr>
      </w:pPr>
      <w:proofErr w:type="spellStart"/>
      <w:r w:rsidRPr="00D97A2C">
        <w:rPr>
          <w:rFonts w:ascii="Traditional Arabic" w:hAnsi="Traditional Arabic" w:cs="Traditional Arabic"/>
          <w:sz w:val="24"/>
          <w:szCs w:val="24"/>
          <w:lang w:val="en-US"/>
        </w:rPr>
        <w:t>Pr</w:t>
      </w:r>
      <w:proofErr w:type="spellEnd"/>
      <w:r w:rsidRPr="00D97A2C">
        <w:rPr>
          <w:rFonts w:ascii="Traditional Arabic" w:hAnsi="Traditional Arabic" w:cs="Traditional Arabic"/>
          <w:sz w:val="24"/>
          <w:szCs w:val="24"/>
          <w:lang w:val="en-US"/>
        </w:rPr>
        <w:t xml:space="preserve"> </w:t>
      </w:r>
      <w:proofErr w:type="spellStart"/>
      <w:r w:rsidRPr="00D97A2C">
        <w:rPr>
          <w:rFonts w:ascii="Traditional Arabic" w:hAnsi="Traditional Arabic" w:cs="Traditional Arabic"/>
          <w:sz w:val="24"/>
          <w:szCs w:val="24"/>
          <w:lang w:val="en-US"/>
        </w:rPr>
        <w:t>Kacher</w:t>
      </w:r>
      <w:proofErr w:type="spellEnd"/>
      <w:r w:rsidRPr="00D97A2C">
        <w:rPr>
          <w:rFonts w:ascii="Traditional Arabic" w:hAnsi="Traditional Arabic" w:cs="Traditional Arabic"/>
          <w:sz w:val="24"/>
          <w:szCs w:val="24"/>
          <w:lang w:val="en-US"/>
        </w:rPr>
        <w:t xml:space="preserve"> Mohamed (ESMAL)</w:t>
      </w:r>
    </w:p>
    <w:p w:rsidR="002E4CFC" w:rsidRPr="00D97A2C" w:rsidRDefault="002E4CFC" w:rsidP="002E4CFC">
      <w:pPr>
        <w:spacing w:after="0"/>
        <w:rPr>
          <w:rFonts w:ascii="Traditional Arabic" w:hAnsi="Traditional Arabic" w:cs="Traditional Arabic"/>
          <w:sz w:val="24"/>
          <w:szCs w:val="24"/>
          <w:lang w:val="en-US"/>
        </w:rPr>
      </w:pPr>
      <w:proofErr w:type="spellStart"/>
      <w:r w:rsidRPr="00D97A2C">
        <w:rPr>
          <w:rFonts w:ascii="Traditional Arabic" w:hAnsi="Traditional Arabic" w:cs="Traditional Arabic"/>
          <w:sz w:val="24"/>
          <w:szCs w:val="24"/>
          <w:lang w:val="en-US"/>
        </w:rPr>
        <w:t>Pr</w:t>
      </w:r>
      <w:proofErr w:type="spellEnd"/>
      <w:r w:rsidRPr="00D97A2C">
        <w:rPr>
          <w:rFonts w:ascii="Traditional Arabic" w:hAnsi="Traditional Arabic" w:cs="Traditional Arabic"/>
          <w:sz w:val="24"/>
          <w:szCs w:val="24"/>
          <w:lang w:val="en-US"/>
        </w:rPr>
        <w:t xml:space="preserve"> KHODIR </w:t>
      </w:r>
      <w:proofErr w:type="spellStart"/>
      <w:r w:rsidRPr="00D97A2C">
        <w:rPr>
          <w:rFonts w:ascii="Traditional Arabic" w:hAnsi="Traditional Arabic" w:cs="Traditional Arabic"/>
          <w:sz w:val="24"/>
          <w:szCs w:val="24"/>
          <w:lang w:val="en-US"/>
        </w:rPr>
        <w:t>Madani</w:t>
      </w:r>
      <w:proofErr w:type="spellEnd"/>
      <w:r w:rsidRPr="00D97A2C">
        <w:rPr>
          <w:rFonts w:ascii="Traditional Arabic" w:hAnsi="Traditional Arabic" w:cs="Traditional Arabic"/>
          <w:sz w:val="24"/>
          <w:szCs w:val="24"/>
          <w:lang w:val="en-US"/>
        </w:rPr>
        <w:t xml:space="preserve"> (</w:t>
      </w:r>
      <w:proofErr w:type="spellStart"/>
      <w:r w:rsidRPr="00D97A2C">
        <w:rPr>
          <w:rFonts w:ascii="Traditional Arabic" w:hAnsi="Traditional Arabic" w:cs="Traditional Arabic"/>
          <w:sz w:val="24"/>
          <w:szCs w:val="24"/>
          <w:lang w:val="en-US"/>
        </w:rPr>
        <w:t>Bédjaia</w:t>
      </w:r>
      <w:proofErr w:type="spellEnd"/>
      <w:r w:rsidRPr="00D97A2C">
        <w:rPr>
          <w:rFonts w:ascii="Traditional Arabic" w:hAnsi="Traditional Arabic" w:cs="Traditional Arabic"/>
          <w:sz w:val="24"/>
          <w:szCs w:val="24"/>
          <w:lang w:val="en-US"/>
        </w:rPr>
        <w:t>)</w:t>
      </w:r>
    </w:p>
    <w:p w:rsidR="00D97A2C" w:rsidRPr="008A395A" w:rsidRDefault="00D97A2C" w:rsidP="002E4CFC">
      <w:pPr>
        <w:spacing w:after="0"/>
        <w:rPr>
          <w:rFonts w:ascii="Traditional Arabic" w:hAnsi="Traditional Arabic" w:cs="Traditional Arabic"/>
          <w:sz w:val="24"/>
          <w:szCs w:val="24"/>
          <w:lang w:val="en-US"/>
        </w:rPr>
      </w:pPr>
      <w:r w:rsidRPr="008A395A">
        <w:rPr>
          <w:rFonts w:ascii="Traditional Arabic" w:hAnsi="Traditional Arabic" w:cs="Traditional Arabic"/>
          <w:sz w:val="24"/>
          <w:szCs w:val="24"/>
          <w:lang w:val="en-US"/>
        </w:rPr>
        <w:t>Dr. DJEZIRI Mourad (CRAPC/LRTA)</w:t>
      </w:r>
    </w:p>
    <w:p w:rsidR="002E4CFC" w:rsidRPr="00D97A2C" w:rsidRDefault="002E4CFC" w:rsidP="002E4CFC">
      <w:pPr>
        <w:spacing w:after="0"/>
        <w:rPr>
          <w:rFonts w:ascii="Traditional Arabic" w:hAnsi="Traditional Arabic" w:cs="Traditional Arabic"/>
          <w:sz w:val="24"/>
          <w:szCs w:val="24"/>
          <w:lang w:val="en-US"/>
        </w:rPr>
      </w:pPr>
      <w:r w:rsidRPr="00D97A2C">
        <w:rPr>
          <w:rFonts w:ascii="Traditional Arabic" w:hAnsi="Traditional Arabic" w:cs="Traditional Arabic"/>
          <w:sz w:val="24"/>
          <w:szCs w:val="24"/>
          <w:lang w:val="en-US"/>
        </w:rPr>
        <w:t>Dr. HADERBACHE Latifa (UMBB)</w:t>
      </w:r>
    </w:p>
    <w:p w:rsidR="002E4CFC" w:rsidRPr="008A395A" w:rsidRDefault="002E4CFC" w:rsidP="002E4CFC">
      <w:pPr>
        <w:spacing w:after="0"/>
        <w:rPr>
          <w:rFonts w:ascii="Traditional Arabic" w:hAnsi="Traditional Arabic" w:cs="Traditional Arabic"/>
          <w:sz w:val="24"/>
          <w:szCs w:val="24"/>
        </w:rPr>
      </w:pPr>
      <w:r w:rsidRPr="008A395A">
        <w:rPr>
          <w:rFonts w:ascii="Traditional Arabic" w:hAnsi="Traditional Arabic" w:cs="Traditional Arabic"/>
          <w:sz w:val="24"/>
          <w:szCs w:val="24"/>
        </w:rPr>
        <w:t>Dr. BOUHADI Nabila (CRAPC/ LRTA)</w:t>
      </w:r>
    </w:p>
    <w:p w:rsidR="002E4CFC" w:rsidRPr="00D97A2C" w:rsidRDefault="002E4CFC" w:rsidP="002E4CFC">
      <w:pPr>
        <w:spacing w:after="0"/>
        <w:rPr>
          <w:rFonts w:ascii="Traditional Arabic" w:hAnsi="Traditional Arabic" w:cs="Traditional Arabic"/>
          <w:sz w:val="24"/>
          <w:szCs w:val="24"/>
          <w:lang w:val="en-US"/>
        </w:rPr>
      </w:pPr>
      <w:r w:rsidRPr="00D97A2C">
        <w:rPr>
          <w:rFonts w:ascii="Traditional Arabic" w:hAnsi="Traditional Arabic" w:cs="Traditional Arabic"/>
          <w:sz w:val="24"/>
          <w:szCs w:val="24"/>
          <w:lang w:val="en-US"/>
        </w:rPr>
        <w:t xml:space="preserve">Dr. BABAKHOUYA </w:t>
      </w:r>
      <w:proofErr w:type="spellStart"/>
      <w:proofErr w:type="gramStart"/>
      <w:r w:rsidRPr="00D97A2C">
        <w:rPr>
          <w:rFonts w:ascii="Traditional Arabic" w:hAnsi="Traditional Arabic" w:cs="Traditional Arabic"/>
          <w:sz w:val="24"/>
          <w:szCs w:val="24"/>
          <w:lang w:val="en-US"/>
        </w:rPr>
        <w:t>Naouel</w:t>
      </w:r>
      <w:proofErr w:type="spellEnd"/>
      <w:r w:rsidRPr="00D97A2C">
        <w:rPr>
          <w:rFonts w:ascii="Traditional Arabic" w:hAnsi="Traditional Arabic" w:cs="Traditional Arabic"/>
          <w:sz w:val="24"/>
          <w:szCs w:val="24"/>
          <w:lang w:val="en-US"/>
        </w:rPr>
        <w:t xml:space="preserve">  (</w:t>
      </w:r>
      <w:proofErr w:type="gramEnd"/>
      <w:r w:rsidRPr="00D97A2C">
        <w:rPr>
          <w:rFonts w:ascii="Traditional Arabic" w:hAnsi="Traditional Arabic" w:cs="Traditional Arabic"/>
          <w:sz w:val="24"/>
          <w:szCs w:val="24"/>
          <w:lang w:val="en-US"/>
        </w:rPr>
        <w:t>CRAPC/LRTA)</w:t>
      </w:r>
    </w:p>
    <w:p w:rsidR="002E4CFC" w:rsidRPr="00D97A2C" w:rsidRDefault="002E4CFC" w:rsidP="002E4CFC">
      <w:pPr>
        <w:spacing w:after="0"/>
        <w:rPr>
          <w:rFonts w:ascii="Traditional Arabic" w:hAnsi="Traditional Arabic" w:cs="Traditional Arabic"/>
          <w:sz w:val="24"/>
          <w:szCs w:val="24"/>
          <w:lang w:val="en-US"/>
        </w:rPr>
      </w:pPr>
      <w:r w:rsidRPr="00D97A2C">
        <w:rPr>
          <w:rFonts w:ascii="Traditional Arabic" w:hAnsi="Traditional Arabic" w:cs="Traditional Arabic"/>
          <w:sz w:val="24"/>
          <w:szCs w:val="24"/>
          <w:lang w:val="en-US"/>
        </w:rPr>
        <w:t xml:space="preserve">Dr. BOUSALAH </w:t>
      </w:r>
      <w:proofErr w:type="spellStart"/>
      <w:r w:rsidRPr="00D97A2C">
        <w:rPr>
          <w:rFonts w:ascii="Traditional Arabic" w:hAnsi="Traditional Arabic" w:cs="Traditional Arabic"/>
          <w:sz w:val="24"/>
          <w:szCs w:val="24"/>
          <w:lang w:val="en-US"/>
        </w:rPr>
        <w:t>Djedjiga</w:t>
      </w:r>
      <w:proofErr w:type="spellEnd"/>
      <w:r w:rsidRPr="00D97A2C">
        <w:rPr>
          <w:rFonts w:ascii="Traditional Arabic" w:hAnsi="Traditional Arabic" w:cs="Traditional Arabic"/>
          <w:sz w:val="24"/>
          <w:szCs w:val="24"/>
          <w:lang w:val="en-US"/>
        </w:rPr>
        <w:t xml:space="preserve"> (CRAPC/URME)</w:t>
      </w:r>
    </w:p>
    <w:p w:rsidR="002E4CFC" w:rsidRPr="002E4CFC" w:rsidRDefault="002E4CFC" w:rsidP="002E4CFC">
      <w:pPr>
        <w:spacing w:after="0"/>
        <w:rPr>
          <w:rFonts w:ascii="Traditional Arabic" w:hAnsi="Traditional Arabic" w:cs="Traditional Arabic"/>
          <w:sz w:val="24"/>
          <w:szCs w:val="24"/>
        </w:rPr>
      </w:pPr>
      <w:r w:rsidRPr="002E4CFC">
        <w:rPr>
          <w:rFonts w:ascii="Traditional Arabic" w:hAnsi="Traditional Arabic" w:cs="Traditional Arabic"/>
          <w:sz w:val="24"/>
          <w:szCs w:val="24"/>
        </w:rPr>
        <w:t xml:space="preserve">Dr. HAMITOUCHE </w:t>
      </w:r>
      <w:proofErr w:type="spellStart"/>
      <w:r w:rsidRPr="002E4CFC">
        <w:rPr>
          <w:rFonts w:ascii="Traditional Arabic" w:hAnsi="Traditional Arabic" w:cs="Traditional Arabic"/>
          <w:sz w:val="24"/>
          <w:szCs w:val="24"/>
        </w:rPr>
        <w:t>Adhaya</w:t>
      </w:r>
      <w:proofErr w:type="spellEnd"/>
      <w:r w:rsidRPr="002E4CFC">
        <w:rPr>
          <w:rFonts w:ascii="Traditional Arabic" w:hAnsi="Traditional Arabic" w:cs="Traditional Arabic"/>
          <w:sz w:val="24"/>
          <w:szCs w:val="24"/>
        </w:rPr>
        <w:t xml:space="preserve"> </w:t>
      </w:r>
      <w:proofErr w:type="spellStart"/>
      <w:r w:rsidRPr="002E4CFC">
        <w:rPr>
          <w:rFonts w:ascii="Traditional Arabic" w:hAnsi="Traditional Arabic" w:cs="Traditional Arabic"/>
          <w:sz w:val="24"/>
          <w:szCs w:val="24"/>
        </w:rPr>
        <w:t>eddine</w:t>
      </w:r>
      <w:proofErr w:type="spellEnd"/>
      <w:r w:rsidRPr="002E4CFC">
        <w:rPr>
          <w:rFonts w:ascii="Traditional Arabic" w:hAnsi="Traditional Arabic" w:cs="Traditional Arabic"/>
          <w:sz w:val="24"/>
          <w:szCs w:val="24"/>
        </w:rPr>
        <w:t xml:space="preserve"> (CRAPC/</w:t>
      </w:r>
      <w:proofErr w:type="spellStart"/>
      <w:r w:rsidRPr="002E4CFC">
        <w:rPr>
          <w:rFonts w:ascii="Traditional Arabic" w:hAnsi="Traditional Arabic" w:cs="Traditional Arabic"/>
          <w:sz w:val="24"/>
          <w:szCs w:val="24"/>
        </w:rPr>
        <w:t>Bouismail</w:t>
      </w:r>
      <w:proofErr w:type="spellEnd"/>
      <w:r w:rsidRPr="002E4CFC">
        <w:rPr>
          <w:rFonts w:ascii="Traditional Arabic" w:hAnsi="Traditional Arabic" w:cs="Traditional Arabic"/>
          <w:sz w:val="24"/>
          <w:szCs w:val="24"/>
        </w:rPr>
        <w:t>)</w:t>
      </w:r>
    </w:p>
    <w:p w:rsidR="002E4CFC" w:rsidRPr="002E4CFC" w:rsidRDefault="002E4CFC" w:rsidP="002E4CFC">
      <w:pPr>
        <w:spacing w:after="0"/>
        <w:rPr>
          <w:rFonts w:ascii="Traditional Arabic" w:hAnsi="Traditional Arabic" w:cs="Traditional Arabic"/>
          <w:sz w:val="24"/>
          <w:szCs w:val="24"/>
        </w:rPr>
      </w:pPr>
      <w:r w:rsidRPr="002E4CFC">
        <w:rPr>
          <w:rFonts w:ascii="Traditional Arabic" w:hAnsi="Traditional Arabic" w:cs="Traditional Arabic"/>
          <w:sz w:val="24"/>
          <w:szCs w:val="24"/>
        </w:rPr>
        <w:t>Dr. BOUDJEMAA Amel (CRAPC/</w:t>
      </w:r>
      <w:proofErr w:type="spellStart"/>
      <w:r w:rsidRPr="002E4CFC">
        <w:rPr>
          <w:rFonts w:ascii="Traditional Arabic" w:hAnsi="Traditional Arabic" w:cs="Traditional Arabic"/>
          <w:sz w:val="24"/>
          <w:szCs w:val="24"/>
        </w:rPr>
        <w:t>Bouismail</w:t>
      </w:r>
      <w:proofErr w:type="spellEnd"/>
      <w:r w:rsidRPr="002E4CFC">
        <w:rPr>
          <w:rFonts w:ascii="Traditional Arabic" w:hAnsi="Traditional Arabic" w:cs="Traditional Arabic"/>
          <w:sz w:val="24"/>
          <w:szCs w:val="24"/>
        </w:rPr>
        <w:t xml:space="preserve">) </w:t>
      </w:r>
    </w:p>
    <w:p w:rsidR="0097321F" w:rsidRDefault="002E4CFC" w:rsidP="002E4CFC">
      <w:pPr>
        <w:spacing w:after="0"/>
        <w:rPr>
          <w:rFonts w:ascii="Traditional Arabic" w:hAnsi="Traditional Arabic" w:cs="Traditional Arabic"/>
          <w:sz w:val="24"/>
          <w:szCs w:val="24"/>
        </w:rPr>
      </w:pPr>
      <w:r w:rsidRPr="002E4CFC">
        <w:rPr>
          <w:rFonts w:ascii="Traditional Arabic" w:hAnsi="Traditional Arabic" w:cs="Traditional Arabic"/>
          <w:sz w:val="24"/>
          <w:szCs w:val="24"/>
        </w:rPr>
        <w:t xml:space="preserve">Dr. BOUIDRICHE </w:t>
      </w:r>
      <w:proofErr w:type="spellStart"/>
      <w:proofErr w:type="gramStart"/>
      <w:r w:rsidRPr="002E4CFC">
        <w:rPr>
          <w:rFonts w:ascii="Traditional Arabic" w:hAnsi="Traditional Arabic" w:cs="Traditional Arabic"/>
          <w:sz w:val="24"/>
          <w:szCs w:val="24"/>
        </w:rPr>
        <w:t>Lilya</w:t>
      </w:r>
      <w:proofErr w:type="spellEnd"/>
      <w:r w:rsidRPr="002E4CFC">
        <w:rPr>
          <w:rFonts w:ascii="Traditional Arabic" w:hAnsi="Traditional Arabic" w:cs="Traditional Arabic"/>
          <w:sz w:val="24"/>
          <w:szCs w:val="24"/>
        </w:rPr>
        <w:t xml:space="preserve">  (</w:t>
      </w:r>
      <w:proofErr w:type="gramEnd"/>
      <w:r w:rsidRPr="002E4CFC">
        <w:rPr>
          <w:rFonts w:ascii="Traditional Arabic" w:hAnsi="Traditional Arabic" w:cs="Traditional Arabic"/>
          <w:sz w:val="24"/>
          <w:szCs w:val="24"/>
        </w:rPr>
        <w:t>CRAPC/</w:t>
      </w:r>
      <w:proofErr w:type="spellStart"/>
      <w:r w:rsidRPr="002E4CFC">
        <w:rPr>
          <w:rFonts w:ascii="Traditional Arabic" w:hAnsi="Traditional Arabic" w:cs="Traditional Arabic"/>
          <w:sz w:val="24"/>
          <w:szCs w:val="24"/>
        </w:rPr>
        <w:t>Bouismail</w:t>
      </w:r>
      <w:proofErr w:type="spellEnd"/>
      <w:r w:rsidRPr="002E4CFC">
        <w:rPr>
          <w:rFonts w:ascii="Traditional Arabic" w:hAnsi="Traditional Arabic" w:cs="Traditional Arabic"/>
          <w:sz w:val="24"/>
          <w:szCs w:val="24"/>
        </w:rPr>
        <w:t>)</w:t>
      </w:r>
    </w:p>
    <w:p w:rsidR="002E4CFC" w:rsidRPr="002E4CFC" w:rsidRDefault="002E4CFC" w:rsidP="002E4CFC">
      <w:pPr>
        <w:spacing w:after="0"/>
        <w:rPr>
          <w:rFonts w:ascii="Traditional Arabic" w:hAnsi="Traditional Arabic" w:cs="Traditional Arabic"/>
          <w:sz w:val="24"/>
          <w:szCs w:val="24"/>
        </w:rPr>
      </w:pPr>
      <w:r w:rsidRPr="002E4CFC">
        <w:rPr>
          <w:rFonts w:ascii="Traditional Arabic" w:hAnsi="Traditional Arabic" w:cs="Traditional Arabic"/>
          <w:sz w:val="24"/>
          <w:szCs w:val="24"/>
        </w:rPr>
        <w:t xml:space="preserve">Dr. ALILECHE </w:t>
      </w:r>
      <w:proofErr w:type="spellStart"/>
      <w:r w:rsidRPr="002E4CFC">
        <w:rPr>
          <w:rFonts w:ascii="Traditional Arabic" w:hAnsi="Traditional Arabic" w:cs="Traditional Arabic"/>
          <w:sz w:val="24"/>
          <w:szCs w:val="24"/>
        </w:rPr>
        <w:t>Khoukha</w:t>
      </w:r>
      <w:proofErr w:type="spellEnd"/>
      <w:r w:rsidRPr="002E4CFC">
        <w:rPr>
          <w:rFonts w:ascii="Traditional Arabic" w:hAnsi="Traditional Arabic" w:cs="Traditional Arabic"/>
          <w:sz w:val="24"/>
          <w:szCs w:val="24"/>
        </w:rPr>
        <w:t xml:space="preserve"> (CRAPC/</w:t>
      </w:r>
      <w:proofErr w:type="spellStart"/>
      <w:r w:rsidRPr="002E4CFC">
        <w:rPr>
          <w:rFonts w:ascii="Traditional Arabic" w:hAnsi="Traditional Arabic" w:cs="Traditional Arabic"/>
          <w:sz w:val="24"/>
          <w:szCs w:val="24"/>
        </w:rPr>
        <w:t>Bouismail</w:t>
      </w:r>
      <w:proofErr w:type="spellEnd"/>
      <w:r w:rsidRPr="002E4CFC">
        <w:rPr>
          <w:rFonts w:ascii="Traditional Arabic" w:hAnsi="Traditional Arabic" w:cs="Traditional Arabic"/>
          <w:sz w:val="24"/>
          <w:szCs w:val="24"/>
        </w:rPr>
        <w:t xml:space="preserve">) </w:t>
      </w:r>
    </w:p>
    <w:p w:rsidR="002E4CFC" w:rsidRPr="002E4CFC" w:rsidRDefault="002E4CFC" w:rsidP="002E4CFC">
      <w:pPr>
        <w:spacing w:after="0"/>
        <w:rPr>
          <w:rFonts w:ascii="Traditional Arabic" w:hAnsi="Traditional Arabic" w:cs="Traditional Arabic"/>
          <w:sz w:val="24"/>
          <w:szCs w:val="24"/>
        </w:rPr>
      </w:pPr>
      <w:r w:rsidRPr="002E4CFC">
        <w:rPr>
          <w:rFonts w:ascii="Traditional Arabic" w:hAnsi="Traditional Arabic" w:cs="Traditional Arabic"/>
          <w:sz w:val="24"/>
          <w:szCs w:val="24"/>
        </w:rPr>
        <w:t xml:space="preserve">Dr. BELFADEL </w:t>
      </w:r>
      <w:proofErr w:type="spellStart"/>
      <w:r w:rsidRPr="002E4CFC">
        <w:rPr>
          <w:rFonts w:ascii="Traditional Arabic" w:hAnsi="Traditional Arabic" w:cs="Traditional Arabic"/>
          <w:sz w:val="24"/>
          <w:szCs w:val="24"/>
        </w:rPr>
        <w:t>Ouahiba</w:t>
      </w:r>
      <w:proofErr w:type="spellEnd"/>
      <w:r w:rsidRPr="002E4CFC">
        <w:rPr>
          <w:rFonts w:ascii="Traditional Arabic" w:hAnsi="Traditional Arabic" w:cs="Traditional Arabic"/>
          <w:sz w:val="24"/>
          <w:szCs w:val="24"/>
        </w:rPr>
        <w:t xml:space="preserve"> (CRAPC/</w:t>
      </w:r>
      <w:proofErr w:type="spellStart"/>
      <w:r w:rsidRPr="002E4CFC">
        <w:rPr>
          <w:rFonts w:ascii="Traditional Arabic" w:hAnsi="Traditional Arabic" w:cs="Traditional Arabic"/>
          <w:sz w:val="24"/>
          <w:szCs w:val="24"/>
        </w:rPr>
        <w:t>Bouismail</w:t>
      </w:r>
      <w:proofErr w:type="spellEnd"/>
      <w:r w:rsidRPr="002E4CFC">
        <w:rPr>
          <w:rFonts w:ascii="Traditional Arabic" w:hAnsi="Traditional Arabic" w:cs="Traditional Arabic"/>
          <w:sz w:val="24"/>
          <w:szCs w:val="24"/>
        </w:rPr>
        <w:t xml:space="preserve">) </w:t>
      </w:r>
    </w:p>
    <w:p w:rsidR="002E4CFC" w:rsidRPr="002E4CFC" w:rsidRDefault="0099337D" w:rsidP="002E4CFC">
      <w:pPr>
        <w:spacing w:after="0"/>
        <w:rPr>
          <w:rFonts w:ascii="Traditional Arabic" w:hAnsi="Traditional Arabic" w:cs="Traditional Arabic"/>
          <w:sz w:val="24"/>
          <w:szCs w:val="24"/>
        </w:rPr>
      </w:pPr>
      <w:r>
        <w:rPr>
          <w:rFonts w:ascii="Traditional Arabic" w:hAnsi="Traditional Arabic" w:cs="Traditional Arabic"/>
          <w:sz w:val="24"/>
          <w:szCs w:val="24"/>
        </w:rPr>
        <w:lastRenderedPageBreak/>
        <w:t>Dr. ZAZOUA Hanane (CRAPC/Bou</w:t>
      </w:r>
      <w:r w:rsidR="002E4CFC" w:rsidRPr="002E4CFC">
        <w:rPr>
          <w:rFonts w:ascii="Traditional Arabic" w:hAnsi="Traditional Arabic" w:cs="Traditional Arabic"/>
          <w:sz w:val="24"/>
          <w:szCs w:val="24"/>
        </w:rPr>
        <w:t>smail)</w:t>
      </w:r>
    </w:p>
    <w:p w:rsidR="002E4CFC" w:rsidRPr="002E4CFC" w:rsidRDefault="002E4CFC" w:rsidP="002E4CFC">
      <w:pPr>
        <w:spacing w:after="0"/>
        <w:rPr>
          <w:rFonts w:ascii="Traditional Arabic" w:hAnsi="Traditional Arabic" w:cs="Traditional Arabic"/>
          <w:sz w:val="24"/>
          <w:szCs w:val="24"/>
        </w:rPr>
      </w:pPr>
      <w:r w:rsidRPr="002E4CFC">
        <w:rPr>
          <w:rFonts w:ascii="Traditional Arabic" w:hAnsi="Traditional Arabic" w:cs="Traditional Arabic"/>
          <w:sz w:val="24"/>
          <w:szCs w:val="24"/>
        </w:rPr>
        <w:t>Dr. ZIDANI Sofiane (UMBB)</w:t>
      </w:r>
    </w:p>
    <w:p w:rsidR="002E4CFC" w:rsidRPr="002E4CFC" w:rsidRDefault="002E4CFC" w:rsidP="002E4CFC">
      <w:pPr>
        <w:spacing w:after="0"/>
        <w:rPr>
          <w:rFonts w:ascii="Traditional Arabic" w:hAnsi="Traditional Arabic" w:cs="Traditional Arabic"/>
          <w:sz w:val="24"/>
          <w:szCs w:val="24"/>
        </w:rPr>
      </w:pPr>
      <w:r w:rsidRPr="002E4CFC">
        <w:rPr>
          <w:rFonts w:ascii="Traditional Arabic" w:hAnsi="Traditional Arabic" w:cs="Traditional Arabic"/>
          <w:sz w:val="24"/>
          <w:szCs w:val="24"/>
        </w:rPr>
        <w:t xml:space="preserve">Dr. BOUKHIAR </w:t>
      </w:r>
      <w:proofErr w:type="spellStart"/>
      <w:r w:rsidRPr="002E4CFC">
        <w:rPr>
          <w:rFonts w:ascii="Traditional Arabic" w:hAnsi="Traditional Arabic" w:cs="Traditional Arabic"/>
          <w:sz w:val="24"/>
          <w:szCs w:val="24"/>
        </w:rPr>
        <w:t>Aissa</w:t>
      </w:r>
      <w:proofErr w:type="spellEnd"/>
      <w:r w:rsidRPr="002E4CFC">
        <w:rPr>
          <w:rFonts w:ascii="Traditional Arabic" w:hAnsi="Traditional Arabic" w:cs="Traditional Arabic"/>
          <w:sz w:val="24"/>
          <w:szCs w:val="24"/>
        </w:rPr>
        <w:t xml:space="preserve"> (UMBB)</w:t>
      </w:r>
    </w:p>
    <w:p w:rsidR="002E4CFC" w:rsidRPr="008A395A" w:rsidRDefault="002E4CFC" w:rsidP="002E4CFC">
      <w:pPr>
        <w:spacing w:after="0"/>
        <w:rPr>
          <w:rFonts w:ascii="Traditional Arabic" w:hAnsi="Traditional Arabic" w:cs="Traditional Arabic"/>
          <w:sz w:val="24"/>
          <w:szCs w:val="24"/>
        </w:rPr>
      </w:pPr>
      <w:r w:rsidRPr="008A395A">
        <w:rPr>
          <w:rFonts w:ascii="Traditional Arabic" w:hAnsi="Traditional Arabic" w:cs="Traditional Arabic"/>
          <w:sz w:val="24"/>
          <w:szCs w:val="24"/>
        </w:rPr>
        <w:t>Dr. BOUGHERARA Saliha (UMBB)</w:t>
      </w:r>
    </w:p>
    <w:p w:rsidR="002E4CFC" w:rsidRPr="002E4CFC" w:rsidRDefault="002E4CFC" w:rsidP="002E4CFC">
      <w:pPr>
        <w:spacing w:after="0"/>
        <w:rPr>
          <w:rFonts w:ascii="Traditional Arabic" w:hAnsi="Traditional Arabic" w:cs="Traditional Arabic"/>
          <w:sz w:val="24"/>
          <w:szCs w:val="24"/>
        </w:rPr>
      </w:pPr>
      <w:r w:rsidRPr="002E4CFC">
        <w:rPr>
          <w:rFonts w:ascii="Traditional Arabic" w:hAnsi="Traditional Arabic" w:cs="Traditional Arabic"/>
          <w:sz w:val="24"/>
          <w:szCs w:val="24"/>
        </w:rPr>
        <w:t>Dr. DAFFRI Amel (UM Constantine)</w:t>
      </w:r>
    </w:p>
    <w:p w:rsidR="002E4CFC" w:rsidRPr="002E4CFC" w:rsidRDefault="002E4CFC" w:rsidP="002E4CFC">
      <w:pPr>
        <w:spacing w:after="0"/>
        <w:rPr>
          <w:rFonts w:ascii="Traditional Arabic" w:hAnsi="Traditional Arabic" w:cs="Traditional Arabic"/>
          <w:sz w:val="24"/>
          <w:szCs w:val="24"/>
        </w:rPr>
      </w:pPr>
      <w:r w:rsidRPr="002E4CFC">
        <w:rPr>
          <w:rFonts w:ascii="Traditional Arabic" w:hAnsi="Traditional Arabic" w:cs="Traditional Arabic"/>
          <w:sz w:val="24"/>
          <w:szCs w:val="24"/>
        </w:rPr>
        <w:t>Dr. CHEMACHE Youcef (UFM1 Constantine-INATAA</w:t>
      </w:r>
    </w:p>
    <w:p w:rsidR="002E4CFC" w:rsidRDefault="002E4CFC" w:rsidP="002E4CFC">
      <w:pPr>
        <w:spacing w:after="0"/>
        <w:rPr>
          <w:rFonts w:ascii="Traditional Arabic" w:hAnsi="Traditional Arabic" w:cs="Traditional Arabic"/>
          <w:sz w:val="24"/>
          <w:szCs w:val="24"/>
        </w:rPr>
      </w:pPr>
      <w:r w:rsidRPr="002E4CFC">
        <w:rPr>
          <w:rFonts w:ascii="Traditional Arabic" w:hAnsi="Traditional Arabic" w:cs="Traditional Arabic"/>
          <w:sz w:val="24"/>
          <w:szCs w:val="24"/>
        </w:rPr>
        <w:t>Dr. ZAIRI Mohamed (UDL-sidi-bel-Abbes)</w:t>
      </w:r>
    </w:p>
    <w:p w:rsidR="0064298D" w:rsidRDefault="0064298D" w:rsidP="002E4CFC">
      <w:pPr>
        <w:spacing w:after="0"/>
        <w:rPr>
          <w:rFonts w:ascii="Traditional Arabic" w:hAnsi="Traditional Arabic" w:cs="Traditional Arabic"/>
          <w:sz w:val="24"/>
          <w:szCs w:val="24"/>
        </w:rPr>
      </w:pPr>
      <w:r>
        <w:rPr>
          <w:rFonts w:ascii="Traditional Arabic" w:hAnsi="Traditional Arabic" w:cs="Traditional Arabic"/>
          <w:sz w:val="24"/>
          <w:szCs w:val="24"/>
        </w:rPr>
        <w:t xml:space="preserve">Dr. KORD </w:t>
      </w:r>
      <w:proofErr w:type="spellStart"/>
      <w:r>
        <w:rPr>
          <w:rFonts w:ascii="Traditional Arabic" w:hAnsi="Traditional Arabic" w:cs="Traditional Arabic"/>
          <w:sz w:val="24"/>
          <w:szCs w:val="24"/>
        </w:rPr>
        <w:t>Afaf</w:t>
      </w:r>
      <w:proofErr w:type="spellEnd"/>
      <w:r>
        <w:rPr>
          <w:rFonts w:ascii="Traditional Arabic" w:hAnsi="Traditional Arabic" w:cs="Traditional Arabic"/>
          <w:sz w:val="24"/>
          <w:szCs w:val="24"/>
        </w:rPr>
        <w:t xml:space="preserve"> (CNRDPA)</w:t>
      </w:r>
    </w:p>
    <w:p w:rsidR="002E4CFC" w:rsidRPr="00D97A2C" w:rsidRDefault="0064298D" w:rsidP="0064298D">
      <w:pPr>
        <w:spacing w:after="0"/>
        <w:rPr>
          <w:rFonts w:ascii="Tempus Sans ITC" w:hAnsi="Tempus Sans ITC" w:cs="Times New Roman"/>
          <w:b/>
          <w:color w:val="FF0000"/>
          <w:sz w:val="24"/>
          <w:szCs w:val="24"/>
        </w:rPr>
      </w:pPr>
      <w:r>
        <w:rPr>
          <w:rFonts w:ascii="Traditional Arabic" w:hAnsi="Traditional Arabic" w:cs="Traditional Arabic"/>
          <w:sz w:val="24"/>
          <w:szCs w:val="24"/>
        </w:rPr>
        <w:t>Dr. BOUDJENAH Mustapha (CNRDPA)</w:t>
      </w:r>
    </w:p>
    <w:p w:rsidR="003116BC" w:rsidRPr="007421B8" w:rsidRDefault="00FC5D03" w:rsidP="0099337D">
      <w:pPr>
        <w:shd w:val="clear" w:color="auto" w:fill="FFC000" w:themeFill="accent4"/>
        <w:spacing w:after="0" w:line="240" w:lineRule="auto"/>
        <w:jc w:val="center"/>
        <w:rPr>
          <w:rFonts w:ascii="Traditional Arabic" w:hAnsi="Traditional Arabic" w:cs="Traditional Arabic"/>
          <w:b/>
          <w:color w:val="FF0000"/>
          <w:sz w:val="24"/>
          <w:szCs w:val="24"/>
        </w:rPr>
      </w:pPr>
      <w:r w:rsidRPr="0099337D">
        <w:rPr>
          <w:rFonts w:ascii="Traditional Arabic" w:hAnsi="Traditional Arabic" w:cs="Traditional Arabic"/>
          <w:b/>
          <w:color w:val="FF0000"/>
          <w:sz w:val="28"/>
          <w:szCs w:val="28"/>
        </w:rPr>
        <w:t>Comité d’organisation</w:t>
      </w:r>
    </w:p>
    <w:p w:rsidR="00EF4332" w:rsidRDefault="00EF4332" w:rsidP="007421B8">
      <w:pPr>
        <w:spacing w:after="0"/>
        <w:rPr>
          <w:rFonts w:ascii="Traditional Arabic" w:hAnsi="Traditional Arabic" w:cs="Traditional Arabic"/>
          <w:sz w:val="24"/>
          <w:szCs w:val="24"/>
        </w:rPr>
      </w:pPr>
    </w:p>
    <w:p w:rsidR="007421B8" w:rsidRPr="00D97A2C" w:rsidRDefault="007421B8" w:rsidP="00D97A2C">
      <w:pPr>
        <w:spacing w:after="0"/>
        <w:rPr>
          <w:rFonts w:ascii="Traditional Arabic" w:hAnsi="Traditional Arabic" w:cs="Traditional Arabic"/>
          <w:b/>
          <w:bCs/>
          <w:sz w:val="24"/>
          <w:szCs w:val="24"/>
        </w:rPr>
      </w:pPr>
      <w:r w:rsidRPr="00D97A2C">
        <w:rPr>
          <w:rFonts w:ascii="Traditional Arabic" w:hAnsi="Traditional Arabic" w:cs="Traditional Arabic"/>
          <w:b/>
          <w:bCs/>
          <w:sz w:val="24"/>
          <w:szCs w:val="24"/>
        </w:rPr>
        <w:t>Dr BABAKHOUYA Naouel (CRAPC/ LRTA</w:t>
      </w:r>
      <w:r w:rsidR="0099337D" w:rsidRPr="00D97A2C">
        <w:rPr>
          <w:rFonts w:ascii="Traditional Arabic" w:hAnsi="Traditional Arabic" w:cs="Traditional Arabic"/>
          <w:b/>
          <w:bCs/>
          <w:sz w:val="24"/>
          <w:szCs w:val="24"/>
        </w:rPr>
        <w:t>)</w:t>
      </w:r>
      <w:r w:rsidR="0099337D">
        <w:rPr>
          <w:rFonts w:ascii="Traditional Arabic" w:hAnsi="Traditional Arabic" w:cs="Traditional Arabic"/>
          <w:b/>
          <w:bCs/>
          <w:sz w:val="24"/>
          <w:szCs w:val="24"/>
        </w:rPr>
        <w:t xml:space="preserve"> Présidente</w:t>
      </w:r>
    </w:p>
    <w:p w:rsidR="006A0A3E" w:rsidRDefault="006A0A3E" w:rsidP="006A0A3E">
      <w:pPr>
        <w:spacing w:after="0"/>
        <w:rPr>
          <w:rFonts w:ascii="Traditional Arabic" w:hAnsi="Traditional Arabic" w:cs="Traditional Arabic"/>
          <w:sz w:val="24"/>
          <w:szCs w:val="24"/>
        </w:rPr>
      </w:pPr>
      <w:r w:rsidRPr="007421B8">
        <w:rPr>
          <w:rFonts w:ascii="Traditional Arabic" w:hAnsi="Traditional Arabic" w:cs="Traditional Arabic"/>
          <w:sz w:val="24"/>
          <w:szCs w:val="24"/>
        </w:rPr>
        <w:t>Dr. BOUHADI Nabila (CRAPC/LRTA)</w:t>
      </w:r>
    </w:p>
    <w:p w:rsidR="00C13A26" w:rsidRDefault="00C13A26" w:rsidP="00C13A26">
      <w:pPr>
        <w:spacing w:after="0"/>
        <w:rPr>
          <w:rFonts w:ascii="Traditional Arabic" w:hAnsi="Traditional Arabic" w:cs="Traditional Arabic"/>
          <w:sz w:val="24"/>
          <w:szCs w:val="24"/>
        </w:rPr>
      </w:pPr>
      <w:r w:rsidRPr="00D97A2C">
        <w:rPr>
          <w:rFonts w:ascii="Traditional Arabic" w:hAnsi="Traditional Arabic" w:cs="Traditional Arabic"/>
          <w:sz w:val="24"/>
          <w:szCs w:val="24"/>
        </w:rPr>
        <w:t xml:space="preserve">Dr. BOUSALAH </w:t>
      </w:r>
      <w:proofErr w:type="spellStart"/>
      <w:r w:rsidRPr="00D97A2C">
        <w:rPr>
          <w:rFonts w:ascii="Traditional Arabic" w:hAnsi="Traditional Arabic" w:cs="Traditional Arabic"/>
          <w:sz w:val="24"/>
          <w:szCs w:val="24"/>
        </w:rPr>
        <w:t>Djedjiga</w:t>
      </w:r>
      <w:proofErr w:type="spellEnd"/>
      <w:r w:rsidRPr="00D97A2C">
        <w:rPr>
          <w:rFonts w:ascii="Traditional Arabic" w:hAnsi="Traditional Arabic" w:cs="Traditional Arabic"/>
          <w:sz w:val="24"/>
          <w:szCs w:val="24"/>
        </w:rPr>
        <w:t xml:space="preserve"> (CRAPC/URME)</w:t>
      </w:r>
    </w:p>
    <w:p w:rsidR="00D931C3" w:rsidRPr="00D97A2C" w:rsidRDefault="00D931C3" w:rsidP="00C13A26">
      <w:pPr>
        <w:spacing w:after="0"/>
        <w:rPr>
          <w:rFonts w:ascii="Traditional Arabic" w:hAnsi="Traditional Arabic" w:cs="Traditional Arabic"/>
          <w:sz w:val="24"/>
          <w:szCs w:val="24"/>
        </w:rPr>
      </w:pPr>
      <w:r w:rsidRPr="00FE0A54">
        <w:rPr>
          <w:rFonts w:ascii="Traditional Arabic" w:hAnsi="Traditional Arabic" w:cs="Traditional Arabic"/>
          <w:sz w:val="24"/>
          <w:szCs w:val="24"/>
        </w:rPr>
        <w:t>Dr. DJEZIRI Mourad (CRAPC</w:t>
      </w:r>
      <w:r w:rsidRPr="00B45784">
        <w:rPr>
          <w:rFonts w:ascii="Traditional Arabic" w:hAnsi="Traditional Arabic" w:cs="Traditional Arabic"/>
          <w:sz w:val="24"/>
          <w:szCs w:val="24"/>
        </w:rPr>
        <w:t>/LRTA)</w:t>
      </w:r>
    </w:p>
    <w:p w:rsidR="006A0A3E" w:rsidRDefault="006A0A3E" w:rsidP="006A0A3E">
      <w:pPr>
        <w:spacing w:after="0"/>
        <w:rPr>
          <w:rFonts w:ascii="Traditional Arabic" w:hAnsi="Traditional Arabic" w:cs="Traditional Arabic"/>
          <w:sz w:val="24"/>
          <w:szCs w:val="24"/>
        </w:rPr>
      </w:pPr>
      <w:r w:rsidRPr="007421B8">
        <w:rPr>
          <w:rFonts w:ascii="Traditional Arabic" w:hAnsi="Traditional Arabic" w:cs="Traditional Arabic"/>
          <w:sz w:val="24"/>
          <w:szCs w:val="24"/>
        </w:rPr>
        <w:t>Mme MIDOUNE Samira (CRAPC/LRTA)</w:t>
      </w:r>
    </w:p>
    <w:p w:rsidR="00310DFD" w:rsidRPr="008A395A" w:rsidRDefault="00310DFD" w:rsidP="00310DFD">
      <w:pPr>
        <w:spacing w:after="0"/>
        <w:rPr>
          <w:rFonts w:ascii="Traditional Arabic" w:hAnsi="Traditional Arabic" w:cs="Traditional Arabic"/>
          <w:sz w:val="24"/>
          <w:szCs w:val="24"/>
          <w:lang w:val="en-CA"/>
        </w:rPr>
      </w:pPr>
      <w:r w:rsidRPr="008A395A">
        <w:rPr>
          <w:rFonts w:ascii="Traditional Arabic" w:hAnsi="Traditional Arabic" w:cs="Traditional Arabic"/>
          <w:sz w:val="24"/>
          <w:szCs w:val="24"/>
          <w:lang w:val="en-CA"/>
        </w:rPr>
        <w:t>Mr. LOUKAL Rachid (UMBB)</w:t>
      </w:r>
    </w:p>
    <w:p w:rsidR="006A0A3E" w:rsidRPr="007421B8" w:rsidRDefault="006A0A3E" w:rsidP="006A0A3E">
      <w:pPr>
        <w:spacing w:after="0"/>
        <w:rPr>
          <w:rFonts w:ascii="Traditional Arabic" w:hAnsi="Traditional Arabic" w:cs="Traditional Arabic"/>
          <w:sz w:val="24"/>
          <w:szCs w:val="24"/>
          <w:lang w:val="en-US"/>
        </w:rPr>
      </w:pPr>
      <w:proofErr w:type="spellStart"/>
      <w:r w:rsidRPr="007421B8">
        <w:rPr>
          <w:rFonts w:ascii="Traditional Arabic" w:hAnsi="Traditional Arabic" w:cs="Traditional Arabic"/>
          <w:sz w:val="24"/>
          <w:szCs w:val="24"/>
          <w:lang w:val="en-US"/>
        </w:rPr>
        <w:t>Mr</w:t>
      </w:r>
      <w:proofErr w:type="spellEnd"/>
      <w:r w:rsidRPr="007421B8">
        <w:rPr>
          <w:rFonts w:ascii="Traditional Arabic" w:hAnsi="Traditional Arabic" w:cs="Traditional Arabic"/>
          <w:sz w:val="24"/>
          <w:szCs w:val="24"/>
          <w:lang w:val="en-US"/>
        </w:rPr>
        <w:t xml:space="preserve"> </w:t>
      </w:r>
      <w:r w:rsidR="0099337D" w:rsidRPr="007421B8">
        <w:rPr>
          <w:rFonts w:ascii="Traditional Arabic" w:hAnsi="Traditional Arabic" w:cs="Traditional Arabic"/>
          <w:sz w:val="24"/>
          <w:szCs w:val="24"/>
          <w:lang w:val="en-US"/>
        </w:rPr>
        <w:t xml:space="preserve">BENKEZIM </w:t>
      </w:r>
      <w:proofErr w:type="spellStart"/>
      <w:r w:rsidR="0099337D" w:rsidRPr="007421B8">
        <w:rPr>
          <w:rFonts w:ascii="Traditional Arabic" w:hAnsi="Traditional Arabic" w:cs="Traditional Arabic"/>
          <w:sz w:val="24"/>
          <w:szCs w:val="24"/>
          <w:lang w:val="en-US"/>
        </w:rPr>
        <w:t>Lounes</w:t>
      </w:r>
      <w:proofErr w:type="spellEnd"/>
      <w:r w:rsidRPr="007421B8">
        <w:rPr>
          <w:rFonts w:ascii="Traditional Arabic" w:hAnsi="Traditional Arabic" w:cs="Traditional Arabic"/>
          <w:sz w:val="24"/>
          <w:szCs w:val="24"/>
          <w:lang w:val="en-US"/>
        </w:rPr>
        <w:t xml:space="preserve"> (LRTA/UMBB)</w:t>
      </w:r>
    </w:p>
    <w:p w:rsidR="006A0A3E" w:rsidRPr="007421B8" w:rsidRDefault="006A0A3E" w:rsidP="006A0A3E">
      <w:pPr>
        <w:spacing w:after="0"/>
        <w:rPr>
          <w:rFonts w:ascii="Traditional Arabic" w:hAnsi="Traditional Arabic" w:cs="Traditional Arabic"/>
          <w:sz w:val="24"/>
          <w:szCs w:val="24"/>
        </w:rPr>
      </w:pPr>
      <w:r w:rsidRPr="007421B8">
        <w:rPr>
          <w:rFonts w:ascii="Traditional Arabic" w:hAnsi="Traditional Arabic" w:cs="Traditional Arabic"/>
          <w:sz w:val="24"/>
          <w:szCs w:val="24"/>
        </w:rPr>
        <w:t xml:space="preserve">Mme HADBI </w:t>
      </w:r>
      <w:proofErr w:type="spellStart"/>
      <w:r w:rsidRPr="007421B8">
        <w:rPr>
          <w:rFonts w:ascii="Traditional Arabic" w:hAnsi="Traditional Arabic" w:cs="Traditional Arabic"/>
          <w:sz w:val="24"/>
          <w:szCs w:val="24"/>
        </w:rPr>
        <w:t>Fahima</w:t>
      </w:r>
      <w:proofErr w:type="spellEnd"/>
      <w:r w:rsidRPr="007421B8">
        <w:rPr>
          <w:rFonts w:ascii="Traditional Arabic" w:hAnsi="Traditional Arabic" w:cs="Traditional Arabic"/>
          <w:sz w:val="24"/>
          <w:szCs w:val="24"/>
        </w:rPr>
        <w:t xml:space="preserve"> (LRTA/UMBB)</w:t>
      </w:r>
    </w:p>
    <w:p w:rsidR="006A0A3E" w:rsidRPr="007421B8" w:rsidRDefault="006A0A3E" w:rsidP="006A0A3E">
      <w:pPr>
        <w:spacing w:after="0"/>
        <w:rPr>
          <w:rFonts w:ascii="Traditional Arabic" w:hAnsi="Traditional Arabic" w:cs="Traditional Arabic"/>
          <w:sz w:val="24"/>
          <w:szCs w:val="24"/>
        </w:rPr>
      </w:pPr>
      <w:r w:rsidRPr="007421B8">
        <w:rPr>
          <w:rFonts w:ascii="Traditional Arabic" w:hAnsi="Traditional Arabic" w:cs="Traditional Arabic"/>
          <w:sz w:val="24"/>
          <w:szCs w:val="24"/>
        </w:rPr>
        <w:t>Mme BOUABDALLAH Nabila (CRAPC/ URMPE)</w:t>
      </w:r>
    </w:p>
    <w:p w:rsidR="006A0A3E" w:rsidRPr="007421B8" w:rsidRDefault="006A0A3E" w:rsidP="006A0A3E">
      <w:pPr>
        <w:spacing w:after="0"/>
        <w:rPr>
          <w:rFonts w:ascii="Traditional Arabic" w:hAnsi="Traditional Arabic" w:cs="Traditional Arabic"/>
          <w:sz w:val="24"/>
          <w:szCs w:val="24"/>
        </w:rPr>
      </w:pPr>
      <w:r w:rsidRPr="007421B8">
        <w:rPr>
          <w:rFonts w:ascii="Traditional Arabic" w:hAnsi="Traditional Arabic" w:cs="Traditional Arabic"/>
          <w:sz w:val="24"/>
          <w:szCs w:val="24"/>
        </w:rPr>
        <w:t>Mme HIDOUS Karima (LRTA/UMBB)</w:t>
      </w:r>
    </w:p>
    <w:p w:rsidR="006A0A3E" w:rsidRPr="007421B8" w:rsidRDefault="006A0A3E" w:rsidP="006A0A3E">
      <w:pPr>
        <w:spacing w:after="0"/>
        <w:rPr>
          <w:rFonts w:ascii="Traditional Arabic" w:hAnsi="Traditional Arabic" w:cs="Traditional Arabic"/>
          <w:sz w:val="24"/>
          <w:szCs w:val="24"/>
        </w:rPr>
      </w:pPr>
      <w:r w:rsidRPr="007421B8">
        <w:rPr>
          <w:rFonts w:ascii="Traditional Arabic" w:hAnsi="Traditional Arabic" w:cs="Traditional Arabic"/>
          <w:sz w:val="24"/>
          <w:szCs w:val="24"/>
        </w:rPr>
        <w:t>Mme AZEMMOUR Baya (LRTA/UMBB)</w:t>
      </w:r>
    </w:p>
    <w:p w:rsidR="006A0A3E" w:rsidRPr="007421B8" w:rsidRDefault="006A0A3E" w:rsidP="006A0A3E">
      <w:pPr>
        <w:spacing w:after="0"/>
        <w:rPr>
          <w:rFonts w:ascii="Traditional Arabic" w:hAnsi="Traditional Arabic" w:cs="Traditional Arabic"/>
          <w:sz w:val="24"/>
          <w:szCs w:val="24"/>
        </w:rPr>
      </w:pPr>
      <w:r w:rsidRPr="007421B8">
        <w:rPr>
          <w:rFonts w:ascii="Traditional Arabic" w:hAnsi="Traditional Arabic" w:cs="Traditional Arabic"/>
          <w:sz w:val="24"/>
          <w:szCs w:val="24"/>
        </w:rPr>
        <w:t xml:space="preserve">Mme ZIROUR </w:t>
      </w:r>
      <w:proofErr w:type="spellStart"/>
      <w:r w:rsidRPr="007421B8">
        <w:rPr>
          <w:rFonts w:ascii="Traditional Arabic" w:hAnsi="Traditional Arabic" w:cs="Traditional Arabic"/>
          <w:sz w:val="24"/>
          <w:szCs w:val="24"/>
        </w:rPr>
        <w:t>Ralida</w:t>
      </w:r>
      <w:proofErr w:type="spellEnd"/>
      <w:r w:rsidRPr="007421B8">
        <w:rPr>
          <w:rFonts w:ascii="Traditional Arabic" w:hAnsi="Traditional Arabic" w:cs="Traditional Arabic"/>
          <w:sz w:val="24"/>
          <w:szCs w:val="24"/>
        </w:rPr>
        <w:t xml:space="preserve"> </w:t>
      </w:r>
      <w:proofErr w:type="spellStart"/>
      <w:r w:rsidRPr="007421B8">
        <w:rPr>
          <w:rFonts w:ascii="Traditional Arabic" w:hAnsi="Traditional Arabic" w:cs="Traditional Arabic"/>
          <w:sz w:val="24"/>
          <w:szCs w:val="24"/>
        </w:rPr>
        <w:t>fetiha</w:t>
      </w:r>
      <w:proofErr w:type="spellEnd"/>
      <w:r w:rsidRPr="007421B8">
        <w:rPr>
          <w:rFonts w:ascii="Traditional Arabic" w:hAnsi="Traditional Arabic" w:cs="Traditional Arabic"/>
          <w:sz w:val="24"/>
          <w:szCs w:val="24"/>
        </w:rPr>
        <w:t xml:space="preserve"> (CRAPC/ URMPE)</w:t>
      </w:r>
    </w:p>
    <w:p w:rsidR="006A0A3E" w:rsidRPr="007421B8" w:rsidRDefault="006A0A3E" w:rsidP="006A0A3E">
      <w:pPr>
        <w:spacing w:after="0"/>
        <w:rPr>
          <w:rFonts w:ascii="Traditional Arabic" w:hAnsi="Traditional Arabic" w:cs="Traditional Arabic"/>
          <w:sz w:val="24"/>
          <w:szCs w:val="24"/>
        </w:rPr>
      </w:pPr>
      <w:r w:rsidRPr="007421B8">
        <w:rPr>
          <w:rFonts w:ascii="Traditional Arabic" w:hAnsi="Traditional Arabic" w:cs="Traditional Arabic"/>
          <w:sz w:val="24"/>
          <w:szCs w:val="24"/>
        </w:rPr>
        <w:t>Dr. BENFERRAH Nassima (CRAPC/ URMPE)</w:t>
      </w:r>
    </w:p>
    <w:p w:rsidR="006A0A3E" w:rsidRPr="007421B8" w:rsidRDefault="006A0A3E" w:rsidP="006A0A3E">
      <w:pPr>
        <w:spacing w:after="0"/>
        <w:rPr>
          <w:rFonts w:ascii="Traditional Arabic" w:hAnsi="Traditional Arabic" w:cs="Traditional Arabic"/>
          <w:sz w:val="24"/>
          <w:szCs w:val="24"/>
        </w:rPr>
      </w:pPr>
      <w:r w:rsidRPr="007421B8">
        <w:rPr>
          <w:rFonts w:ascii="Traditional Arabic" w:hAnsi="Traditional Arabic" w:cs="Traditional Arabic"/>
          <w:sz w:val="24"/>
          <w:szCs w:val="24"/>
        </w:rPr>
        <w:t xml:space="preserve">Dr. BENLAMRI </w:t>
      </w:r>
      <w:proofErr w:type="spellStart"/>
      <w:r w:rsidRPr="007421B8">
        <w:rPr>
          <w:rFonts w:ascii="Traditional Arabic" w:hAnsi="Traditional Arabic" w:cs="Traditional Arabic"/>
          <w:sz w:val="24"/>
          <w:szCs w:val="24"/>
        </w:rPr>
        <w:t>Fahima</w:t>
      </w:r>
      <w:proofErr w:type="spellEnd"/>
      <w:r w:rsidRPr="007421B8">
        <w:rPr>
          <w:rFonts w:ascii="Traditional Arabic" w:hAnsi="Traditional Arabic" w:cs="Traditional Arabic"/>
          <w:sz w:val="24"/>
          <w:szCs w:val="24"/>
        </w:rPr>
        <w:t xml:space="preserve"> (CRAPC/ URMPE)</w:t>
      </w:r>
    </w:p>
    <w:p w:rsidR="006A0A3E" w:rsidRDefault="006A0A3E" w:rsidP="006A0A3E">
      <w:pPr>
        <w:spacing w:after="0"/>
        <w:rPr>
          <w:rFonts w:ascii="Traditional Arabic" w:hAnsi="Traditional Arabic" w:cs="Traditional Arabic"/>
          <w:sz w:val="24"/>
          <w:szCs w:val="24"/>
        </w:rPr>
      </w:pPr>
      <w:r w:rsidRPr="007421B8">
        <w:rPr>
          <w:rFonts w:ascii="Traditional Arabic" w:hAnsi="Traditional Arabic" w:cs="Traditional Arabic"/>
          <w:sz w:val="24"/>
          <w:szCs w:val="24"/>
        </w:rPr>
        <w:t>Mme. BOUDHANE Warda (CRAPC)</w:t>
      </w:r>
    </w:p>
    <w:p w:rsidR="006A6EE1" w:rsidRPr="007421B8" w:rsidRDefault="006A6EE1" w:rsidP="006A6EE1">
      <w:pPr>
        <w:spacing w:after="0"/>
        <w:rPr>
          <w:rFonts w:ascii="Traditional Arabic" w:hAnsi="Traditional Arabic" w:cs="Traditional Arabic"/>
          <w:sz w:val="24"/>
          <w:szCs w:val="24"/>
        </w:rPr>
      </w:pPr>
      <w:r w:rsidRPr="006A6EE1">
        <w:rPr>
          <w:rFonts w:ascii="Traditional Arabic" w:hAnsi="Traditional Arabic" w:cs="Traditional Arabic"/>
          <w:sz w:val="24"/>
          <w:szCs w:val="24"/>
        </w:rPr>
        <w:t xml:space="preserve">Mr </w:t>
      </w:r>
      <w:proofErr w:type="spellStart"/>
      <w:r w:rsidRPr="006A6EE1">
        <w:rPr>
          <w:rFonts w:ascii="Traditional Arabic" w:hAnsi="Traditional Arabic" w:cs="Traditional Arabic"/>
          <w:sz w:val="24"/>
          <w:szCs w:val="24"/>
        </w:rPr>
        <w:t>Mokhtari</w:t>
      </w:r>
      <w:proofErr w:type="spellEnd"/>
      <w:r w:rsidRPr="006A6EE1">
        <w:rPr>
          <w:rFonts w:ascii="Traditional Arabic" w:hAnsi="Traditional Arabic" w:cs="Traditional Arabic"/>
          <w:sz w:val="24"/>
          <w:szCs w:val="24"/>
        </w:rPr>
        <w:t xml:space="preserve"> </w:t>
      </w:r>
      <w:proofErr w:type="spellStart"/>
      <w:r w:rsidRPr="006A6EE1">
        <w:rPr>
          <w:rFonts w:ascii="Traditional Arabic" w:hAnsi="Traditional Arabic" w:cs="Traditional Arabic"/>
          <w:sz w:val="24"/>
          <w:szCs w:val="24"/>
        </w:rPr>
        <w:t>Khireddine</w:t>
      </w:r>
      <w:proofErr w:type="spellEnd"/>
      <w:r w:rsidRPr="006A6EE1">
        <w:rPr>
          <w:rFonts w:ascii="Traditional Arabic" w:hAnsi="Traditional Arabic" w:cs="Traditional Arabic"/>
          <w:sz w:val="24"/>
          <w:szCs w:val="24"/>
        </w:rPr>
        <w:t xml:space="preserve"> (CRAPC)</w:t>
      </w:r>
    </w:p>
    <w:p w:rsidR="006A0A3E" w:rsidRDefault="002E4CFC" w:rsidP="002E4CFC">
      <w:pPr>
        <w:spacing w:after="0"/>
        <w:rPr>
          <w:rFonts w:ascii="Tempus Sans ITC" w:hAnsi="Tempus Sans ITC" w:cs="Times New Roman"/>
        </w:rPr>
      </w:pPr>
      <w:r>
        <w:rPr>
          <w:rFonts w:ascii="Traditional Arabic" w:hAnsi="Traditional Arabic" w:cs="Traditional Arabic"/>
          <w:sz w:val="24"/>
          <w:szCs w:val="24"/>
        </w:rPr>
        <w:t>Dr.</w:t>
      </w:r>
      <w:r w:rsidR="006A0A3E" w:rsidRPr="007421B8">
        <w:rPr>
          <w:rFonts w:ascii="Traditional Arabic" w:hAnsi="Traditional Arabic" w:cs="Traditional Arabic"/>
          <w:sz w:val="24"/>
          <w:szCs w:val="24"/>
        </w:rPr>
        <w:t xml:space="preserve"> GHERBI Younes (LRTA/UMBB</w:t>
      </w:r>
      <w:r w:rsidR="006A0A3E" w:rsidRPr="007421B8">
        <w:rPr>
          <w:rFonts w:ascii="Tempus Sans ITC" w:hAnsi="Tempus Sans ITC" w:cs="Times New Roman"/>
        </w:rPr>
        <w:t>)</w:t>
      </w:r>
    </w:p>
    <w:p w:rsidR="00EF4332" w:rsidRPr="007421B8" w:rsidRDefault="00EF4332" w:rsidP="002E4CFC">
      <w:pPr>
        <w:spacing w:after="0"/>
        <w:rPr>
          <w:rFonts w:ascii="Tempus Sans ITC" w:hAnsi="Tempus Sans ITC" w:cs="Times New Roman"/>
        </w:rPr>
      </w:pPr>
    </w:p>
    <w:p w:rsidR="00057422" w:rsidRPr="00057422" w:rsidRDefault="003116BC" w:rsidP="00057422">
      <w:pPr>
        <w:spacing w:after="0"/>
        <w:rPr>
          <w:rFonts w:ascii="Traditional Arabic" w:hAnsi="Traditional Arabic" w:cs="Traditional Arabic"/>
          <w:b/>
          <w:sz w:val="24"/>
          <w:szCs w:val="24"/>
        </w:rPr>
      </w:pPr>
      <w:r w:rsidRPr="00057422">
        <w:rPr>
          <w:rFonts w:ascii="Traditional Arabic" w:hAnsi="Traditional Arabic" w:cs="Traditional Arabic"/>
          <w:b/>
          <w:sz w:val="24"/>
          <w:szCs w:val="24"/>
        </w:rPr>
        <w:t>Contacts</w:t>
      </w:r>
      <w:r w:rsidR="00755D44" w:rsidRPr="00057422">
        <w:rPr>
          <w:rFonts w:ascii="Traditional Arabic" w:hAnsi="Traditional Arabic" w:cs="Traditional Arabic"/>
          <w:b/>
          <w:sz w:val="24"/>
          <w:szCs w:val="24"/>
        </w:rPr>
        <w:t> :</w:t>
      </w:r>
      <w:r w:rsidR="00F26699">
        <w:rPr>
          <w:rFonts w:ascii="Traditional Arabic" w:hAnsi="Traditional Arabic" w:cs="Traditional Arabic"/>
          <w:b/>
          <w:sz w:val="24"/>
          <w:szCs w:val="24"/>
        </w:rPr>
        <w:t xml:space="preserve"> BABAKHOUYA Naouel</w:t>
      </w:r>
    </w:p>
    <w:p w:rsidR="00C6229A" w:rsidRPr="00057422" w:rsidRDefault="00C13A26" w:rsidP="00C13A26">
      <w:pPr>
        <w:spacing w:after="0"/>
        <w:rPr>
          <w:rFonts w:ascii="Traditional Arabic" w:hAnsi="Traditional Arabic" w:cs="Traditional Arabic"/>
          <w:b/>
          <w:sz w:val="24"/>
          <w:szCs w:val="24"/>
        </w:rPr>
      </w:pPr>
      <w:r w:rsidRPr="00C13A26">
        <w:rPr>
          <w:rFonts w:ascii="Traditional Arabic" w:hAnsi="Traditional Arabic" w:cs="Traditional Arabic"/>
          <w:b/>
          <w:sz w:val="24"/>
          <w:szCs w:val="24"/>
        </w:rPr>
        <w:t>Email : </w:t>
      </w:r>
      <w:hyperlink r:id="rId9" w:tgtFrame="_blank" w:history="1">
        <w:r w:rsidRPr="00C13A26">
          <w:rPr>
            <w:rStyle w:val="Lienhypertexte"/>
            <w:rFonts w:ascii="Traditional Arabic" w:hAnsi="Traditional Arabic" w:cs="Traditional Arabic"/>
            <w:b/>
            <w:sz w:val="24"/>
            <w:szCs w:val="24"/>
          </w:rPr>
          <w:t>saad2.crapc.lrta@gmail.com</w:t>
        </w:r>
      </w:hyperlink>
    </w:p>
    <w:p w:rsidR="005A31CB" w:rsidRPr="00057422" w:rsidRDefault="00310DFD" w:rsidP="00310DFD">
      <w:pPr>
        <w:spacing w:after="0" w:line="240" w:lineRule="auto"/>
        <w:rPr>
          <w:rFonts w:ascii="Traditional Arabic" w:hAnsi="Traditional Arabic" w:cs="Traditional Arabic"/>
          <w:i/>
          <w:iCs/>
          <w:sz w:val="24"/>
          <w:szCs w:val="24"/>
        </w:rPr>
      </w:pPr>
      <w:r w:rsidRPr="00310DFD">
        <w:rPr>
          <w:rFonts w:ascii="Traditional Arabic" w:hAnsi="Traditional Arabic" w:cs="Traditional Arabic"/>
          <w:b/>
          <w:bCs/>
          <w:sz w:val="24"/>
          <w:szCs w:val="24"/>
        </w:rPr>
        <w:t>N° tel/ Fax :</w:t>
      </w:r>
      <w:r w:rsidRPr="00310DFD">
        <w:rPr>
          <w:rFonts w:ascii="Traditional Arabic" w:hAnsi="Traditional Arabic" w:cs="Traditional Arabic"/>
          <w:sz w:val="24"/>
          <w:szCs w:val="24"/>
        </w:rPr>
        <w:t xml:space="preserve"> 024 79 50 85</w:t>
      </w:r>
    </w:p>
    <w:p w:rsidR="003535BC" w:rsidRDefault="003535BC" w:rsidP="00C6229A">
      <w:pPr>
        <w:rPr>
          <w:rFonts w:ascii="Times New Roman" w:hAnsi="Times New Roman" w:cs="Times New Roman"/>
          <w:sz w:val="28"/>
          <w:szCs w:val="28"/>
        </w:rPr>
      </w:pPr>
    </w:p>
    <w:p w:rsidR="00374224" w:rsidRDefault="00374224" w:rsidP="00374224">
      <w:pPr>
        <w:jc w:val="right"/>
        <w:rPr>
          <w:rFonts w:ascii="Times New Roman" w:hAnsi="Times New Roman" w:cs="Times New Roman"/>
          <w:sz w:val="28"/>
          <w:szCs w:val="28"/>
        </w:rPr>
      </w:pPr>
      <w:r>
        <w:rPr>
          <w:rFonts w:ascii="Times New Roman" w:hAnsi="Times New Roman" w:cs="Times New Roman"/>
          <w:sz w:val="28"/>
          <w:szCs w:val="28"/>
        </w:rPr>
        <w:t>Le Président du Séminaire (SAAD25)</w:t>
      </w:r>
    </w:p>
    <w:p w:rsidR="00374224" w:rsidRDefault="00374224" w:rsidP="00374224">
      <w:pPr>
        <w:jc w:val="right"/>
        <w:rPr>
          <w:rFonts w:ascii="Times New Roman" w:hAnsi="Times New Roman" w:cs="Times New Roman"/>
          <w:sz w:val="28"/>
          <w:szCs w:val="28"/>
        </w:rPr>
      </w:pPr>
      <w:r>
        <w:rPr>
          <w:rFonts w:ascii="Times New Roman" w:hAnsi="Times New Roman" w:cs="Times New Roman"/>
          <w:sz w:val="28"/>
          <w:szCs w:val="28"/>
        </w:rPr>
        <w:t>Pr : MESSAOUD-BOUREGHDA MZ</w:t>
      </w:r>
    </w:p>
    <w:p w:rsidR="00374224" w:rsidRPr="00AA7B85" w:rsidRDefault="00374224" w:rsidP="00374224">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Directeur LRTA</w:t>
      </w:r>
    </w:p>
    <w:sectPr w:rsidR="00374224" w:rsidRPr="00AA7B85" w:rsidSect="00BC5020">
      <w:headerReference w:type="default" r:id="rId10"/>
      <w:pgSz w:w="11906" w:h="16838"/>
      <w:pgMar w:top="284" w:right="1133"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94C" w:rsidRDefault="0010194C" w:rsidP="004613B9">
      <w:pPr>
        <w:spacing w:after="0" w:line="240" w:lineRule="auto"/>
      </w:pPr>
      <w:r>
        <w:separator/>
      </w:r>
    </w:p>
  </w:endnote>
  <w:endnote w:type="continuationSeparator" w:id="0">
    <w:p w:rsidR="0010194C" w:rsidRDefault="0010194C" w:rsidP="00461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94C" w:rsidRDefault="0010194C" w:rsidP="004613B9">
      <w:pPr>
        <w:spacing w:after="0" w:line="240" w:lineRule="auto"/>
      </w:pPr>
      <w:r>
        <w:separator/>
      </w:r>
    </w:p>
  </w:footnote>
  <w:footnote w:type="continuationSeparator" w:id="0">
    <w:p w:rsidR="0010194C" w:rsidRDefault="0010194C" w:rsidP="00461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35C" w:rsidRDefault="00AC635C" w:rsidP="00FB1DE2">
    <w:pPr>
      <w:jc w:val="center"/>
    </w:pPr>
  </w:p>
  <w:p w:rsidR="00AC635C" w:rsidRDefault="00AC635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47BC"/>
    <w:multiLevelType w:val="hybridMultilevel"/>
    <w:tmpl w:val="6F0A2CAE"/>
    <w:lvl w:ilvl="0" w:tplc="60C270C4">
      <w:start w:val="1"/>
      <w:numFmt w:val="bullet"/>
      <w:lvlText w:val=""/>
      <w:lvlJc w:val="left"/>
      <w:pPr>
        <w:tabs>
          <w:tab w:val="num" w:pos="720"/>
        </w:tabs>
        <w:ind w:left="720" w:hanging="360"/>
      </w:pPr>
      <w:rPr>
        <w:rFonts w:ascii="Wingdings" w:hAnsi="Wingdings" w:hint="default"/>
      </w:rPr>
    </w:lvl>
    <w:lvl w:ilvl="1" w:tplc="673E1DB2" w:tentative="1">
      <w:start w:val="1"/>
      <w:numFmt w:val="bullet"/>
      <w:lvlText w:val=""/>
      <w:lvlJc w:val="left"/>
      <w:pPr>
        <w:tabs>
          <w:tab w:val="num" w:pos="1440"/>
        </w:tabs>
        <w:ind w:left="1440" w:hanging="360"/>
      </w:pPr>
      <w:rPr>
        <w:rFonts w:ascii="Wingdings" w:hAnsi="Wingdings" w:hint="default"/>
      </w:rPr>
    </w:lvl>
    <w:lvl w:ilvl="2" w:tplc="8984FFA0" w:tentative="1">
      <w:start w:val="1"/>
      <w:numFmt w:val="bullet"/>
      <w:lvlText w:val=""/>
      <w:lvlJc w:val="left"/>
      <w:pPr>
        <w:tabs>
          <w:tab w:val="num" w:pos="2160"/>
        </w:tabs>
        <w:ind w:left="2160" w:hanging="360"/>
      </w:pPr>
      <w:rPr>
        <w:rFonts w:ascii="Wingdings" w:hAnsi="Wingdings" w:hint="default"/>
      </w:rPr>
    </w:lvl>
    <w:lvl w:ilvl="3" w:tplc="22A20B7E" w:tentative="1">
      <w:start w:val="1"/>
      <w:numFmt w:val="bullet"/>
      <w:lvlText w:val=""/>
      <w:lvlJc w:val="left"/>
      <w:pPr>
        <w:tabs>
          <w:tab w:val="num" w:pos="2880"/>
        </w:tabs>
        <w:ind w:left="2880" w:hanging="360"/>
      </w:pPr>
      <w:rPr>
        <w:rFonts w:ascii="Wingdings" w:hAnsi="Wingdings" w:hint="default"/>
      </w:rPr>
    </w:lvl>
    <w:lvl w:ilvl="4" w:tplc="40508EF2" w:tentative="1">
      <w:start w:val="1"/>
      <w:numFmt w:val="bullet"/>
      <w:lvlText w:val=""/>
      <w:lvlJc w:val="left"/>
      <w:pPr>
        <w:tabs>
          <w:tab w:val="num" w:pos="3600"/>
        </w:tabs>
        <w:ind w:left="3600" w:hanging="360"/>
      </w:pPr>
      <w:rPr>
        <w:rFonts w:ascii="Wingdings" w:hAnsi="Wingdings" w:hint="default"/>
      </w:rPr>
    </w:lvl>
    <w:lvl w:ilvl="5" w:tplc="57A4BA00" w:tentative="1">
      <w:start w:val="1"/>
      <w:numFmt w:val="bullet"/>
      <w:lvlText w:val=""/>
      <w:lvlJc w:val="left"/>
      <w:pPr>
        <w:tabs>
          <w:tab w:val="num" w:pos="4320"/>
        </w:tabs>
        <w:ind w:left="4320" w:hanging="360"/>
      </w:pPr>
      <w:rPr>
        <w:rFonts w:ascii="Wingdings" w:hAnsi="Wingdings" w:hint="default"/>
      </w:rPr>
    </w:lvl>
    <w:lvl w:ilvl="6" w:tplc="1FD21B2E" w:tentative="1">
      <w:start w:val="1"/>
      <w:numFmt w:val="bullet"/>
      <w:lvlText w:val=""/>
      <w:lvlJc w:val="left"/>
      <w:pPr>
        <w:tabs>
          <w:tab w:val="num" w:pos="5040"/>
        </w:tabs>
        <w:ind w:left="5040" w:hanging="360"/>
      </w:pPr>
      <w:rPr>
        <w:rFonts w:ascii="Wingdings" w:hAnsi="Wingdings" w:hint="default"/>
      </w:rPr>
    </w:lvl>
    <w:lvl w:ilvl="7" w:tplc="028AE7B2" w:tentative="1">
      <w:start w:val="1"/>
      <w:numFmt w:val="bullet"/>
      <w:lvlText w:val=""/>
      <w:lvlJc w:val="left"/>
      <w:pPr>
        <w:tabs>
          <w:tab w:val="num" w:pos="5760"/>
        </w:tabs>
        <w:ind w:left="5760" w:hanging="360"/>
      </w:pPr>
      <w:rPr>
        <w:rFonts w:ascii="Wingdings" w:hAnsi="Wingdings" w:hint="default"/>
      </w:rPr>
    </w:lvl>
    <w:lvl w:ilvl="8" w:tplc="1F1824F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22921"/>
    <w:multiLevelType w:val="hybridMultilevel"/>
    <w:tmpl w:val="03C882C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3026BF1"/>
    <w:multiLevelType w:val="hybridMultilevel"/>
    <w:tmpl w:val="96AA8480"/>
    <w:lvl w:ilvl="0" w:tplc="836A04E4">
      <w:start w:val="1"/>
      <w:numFmt w:val="bullet"/>
      <w:lvlText w:val=""/>
      <w:lvlJc w:val="left"/>
      <w:pPr>
        <w:tabs>
          <w:tab w:val="num" w:pos="720"/>
        </w:tabs>
        <w:ind w:left="720" w:hanging="360"/>
      </w:pPr>
      <w:rPr>
        <w:rFonts w:ascii="Wingdings" w:hAnsi="Wingdings" w:hint="default"/>
      </w:rPr>
    </w:lvl>
    <w:lvl w:ilvl="1" w:tplc="041E2FA2" w:tentative="1">
      <w:start w:val="1"/>
      <w:numFmt w:val="bullet"/>
      <w:lvlText w:val=""/>
      <w:lvlJc w:val="left"/>
      <w:pPr>
        <w:tabs>
          <w:tab w:val="num" w:pos="1440"/>
        </w:tabs>
        <w:ind w:left="1440" w:hanging="360"/>
      </w:pPr>
      <w:rPr>
        <w:rFonts w:ascii="Wingdings" w:hAnsi="Wingdings" w:hint="default"/>
      </w:rPr>
    </w:lvl>
    <w:lvl w:ilvl="2" w:tplc="BC34C6C0" w:tentative="1">
      <w:start w:val="1"/>
      <w:numFmt w:val="bullet"/>
      <w:lvlText w:val=""/>
      <w:lvlJc w:val="left"/>
      <w:pPr>
        <w:tabs>
          <w:tab w:val="num" w:pos="2160"/>
        </w:tabs>
        <w:ind w:left="2160" w:hanging="360"/>
      </w:pPr>
      <w:rPr>
        <w:rFonts w:ascii="Wingdings" w:hAnsi="Wingdings" w:hint="default"/>
      </w:rPr>
    </w:lvl>
    <w:lvl w:ilvl="3" w:tplc="4296D694" w:tentative="1">
      <w:start w:val="1"/>
      <w:numFmt w:val="bullet"/>
      <w:lvlText w:val=""/>
      <w:lvlJc w:val="left"/>
      <w:pPr>
        <w:tabs>
          <w:tab w:val="num" w:pos="2880"/>
        </w:tabs>
        <w:ind w:left="2880" w:hanging="360"/>
      </w:pPr>
      <w:rPr>
        <w:rFonts w:ascii="Wingdings" w:hAnsi="Wingdings" w:hint="default"/>
      </w:rPr>
    </w:lvl>
    <w:lvl w:ilvl="4" w:tplc="666A70CE" w:tentative="1">
      <w:start w:val="1"/>
      <w:numFmt w:val="bullet"/>
      <w:lvlText w:val=""/>
      <w:lvlJc w:val="left"/>
      <w:pPr>
        <w:tabs>
          <w:tab w:val="num" w:pos="3600"/>
        </w:tabs>
        <w:ind w:left="3600" w:hanging="360"/>
      </w:pPr>
      <w:rPr>
        <w:rFonts w:ascii="Wingdings" w:hAnsi="Wingdings" w:hint="default"/>
      </w:rPr>
    </w:lvl>
    <w:lvl w:ilvl="5" w:tplc="0CBCCF4A" w:tentative="1">
      <w:start w:val="1"/>
      <w:numFmt w:val="bullet"/>
      <w:lvlText w:val=""/>
      <w:lvlJc w:val="left"/>
      <w:pPr>
        <w:tabs>
          <w:tab w:val="num" w:pos="4320"/>
        </w:tabs>
        <w:ind w:left="4320" w:hanging="360"/>
      </w:pPr>
      <w:rPr>
        <w:rFonts w:ascii="Wingdings" w:hAnsi="Wingdings" w:hint="default"/>
      </w:rPr>
    </w:lvl>
    <w:lvl w:ilvl="6" w:tplc="C9B23C5E" w:tentative="1">
      <w:start w:val="1"/>
      <w:numFmt w:val="bullet"/>
      <w:lvlText w:val=""/>
      <w:lvlJc w:val="left"/>
      <w:pPr>
        <w:tabs>
          <w:tab w:val="num" w:pos="5040"/>
        </w:tabs>
        <w:ind w:left="5040" w:hanging="360"/>
      </w:pPr>
      <w:rPr>
        <w:rFonts w:ascii="Wingdings" w:hAnsi="Wingdings" w:hint="default"/>
      </w:rPr>
    </w:lvl>
    <w:lvl w:ilvl="7" w:tplc="30B62678" w:tentative="1">
      <w:start w:val="1"/>
      <w:numFmt w:val="bullet"/>
      <w:lvlText w:val=""/>
      <w:lvlJc w:val="left"/>
      <w:pPr>
        <w:tabs>
          <w:tab w:val="num" w:pos="5760"/>
        </w:tabs>
        <w:ind w:left="5760" w:hanging="360"/>
      </w:pPr>
      <w:rPr>
        <w:rFonts w:ascii="Wingdings" w:hAnsi="Wingdings" w:hint="default"/>
      </w:rPr>
    </w:lvl>
    <w:lvl w:ilvl="8" w:tplc="197CF43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61789D"/>
    <w:multiLevelType w:val="hybridMultilevel"/>
    <w:tmpl w:val="003A23CE"/>
    <w:lvl w:ilvl="0" w:tplc="0BB219B0">
      <w:start w:val="1"/>
      <w:numFmt w:val="bullet"/>
      <w:lvlText w:val=""/>
      <w:lvlJc w:val="left"/>
      <w:pPr>
        <w:tabs>
          <w:tab w:val="num" w:pos="720"/>
        </w:tabs>
        <w:ind w:left="720" w:hanging="360"/>
      </w:pPr>
      <w:rPr>
        <w:rFonts w:ascii="Wingdings" w:hAnsi="Wingdings" w:hint="default"/>
      </w:rPr>
    </w:lvl>
    <w:lvl w:ilvl="1" w:tplc="B978E4E2" w:tentative="1">
      <w:start w:val="1"/>
      <w:numFmt w:val="bullet"/>
      <w:lvlText w:val=""/>
      <w:lvlJc w:val="left"/>
      <w:pPr>
        <w:tabs>
          <w:tab w:val="num" w:pos="1440"/>
        </w:tabs>
        <w:ind w:left="1440" w:hanging="360"/>
      </w:pPr>
      <w:rPr>
        <w:rFonts w:ascii="Wingdings" w:hAnsi="Wingdings" w:hint="default"/>
      </w:rPr>
    </w:lvl>
    <w:lvl w:ilvl="2" w:tplc="52FE5A72" w:tentative="1">
      <w:start w:val="1"/>
      <w:numFmt w:val="bullet"/>
      <w:lvlText w:val=""/>
      <w:lvlJc w:val="left"/>
      <w:pPr>
        <w:tabs>
          <w:tab w:val="num" w:pos="2160"/>
        </w:tabs>
        <w:ind w:left="2160" w:hanging="360"/>
      </w:pPr>
      <w:rPr>
        <w:rFonts w:ascii="Wingdings" w:hAnsi="Wingdings" w:hint="default"/>
      </w:rPr>
    </w:lvl>
    <w:lvl w:ilvl="3" w:tplc="290278EC" w:tentative="1">
      <w:start w:val="1"/>
      <w:numFmt w:val="bullet"/>
      <w:lvlText w:val=""/>
      <w:lvlJc w:val="left"/>
      <w:pPr>
        <w:tabs>
          <w:tab w:val="num" w:pos="2880"/>
        </w:tabs>
        <w:ind w:left="2880" w:hanging="360"/>
      </w:pPr>
      <w:rPr>
        <w:rFonts w:ascii="Wingdings" w:hAnsi="Wingdings" w:hint="default"/>
      </w:rPr>
    </w:lvl>
    <w:lvl w:ilvl="4" w:tplc="7794E64C" w:tentative="1">
      <w:start w:val="1"/>
      <w:numFmt w:val="bullet"/>
      <w:lvlText w:val=""/>
      <w:lvlJc w:val="left"/>
      <w:pPr>
        <w:tabs>
          <w:tab w:val="num" w:pos="3600"/>
        </w:tabs>
        <w:ind w:left="3600" w:hanging="360"/>
      </w:pPr>
      <w:rPr>
        <w:rFonts w:ascii="Wingdings" w:hAnsi="Wingdings" w:hint="default"/>
      </w:rPr>
    </w:lvl>
    <w:lvl w:ilvl="5" w:tplc="A2F06C36" w:tentative="1">
      <w:start w:val="1"/>
      <w:numFmt w:val="bullet"/>
      <w:lvlText w:val=""/>
      <w:lvlJc w:val="left"/>
      <w:pPr>
        <w:tabs>
          <w:tab w:val="num" w:pos="4320"/>
        </w:tabs>
        <w:ind w:left="4320" w:hanging="360"/>
      </w:pPr>
      <w:rPr>
        <w:rFonts w:ascii="Wingdings" w:hAnsi="Wingdings" w:hint="default"/>
      </w:rPr>
    </w:lvl>
    <w:lvl w:ilvl="6" w:tplc="DD98AB78" w:tentative="1">
      <w:start w:val="1"/>
      <w:numFmt w:val="bullet"/>
      <w:lvlText w:val=""/>
      <w:lvlJc w:val="left"/>
      <w:pPr>
        <w:tabs>
          <w:tab w:val="num" w:pos="5040"/>
        </w:tabs>
        <w:ind w:left="5040" w:hanging="360"/>
      </w:pPr>
      <w:rPr>
        <w:rFonts w:ascii="Wingdings" w:hAnsi="Wingdings" w:hint="default"/>
      </w:rPr>
    </w:lvl>
    <w:lvl w:ilvl="7" w:tplc="849CC312" w:tentative="1">
      <w:start w:val="1"/>
      <w:numFmt w:val="bullet"/>
      <w:lvlText w:val=""/>
      <w:lvlJc w:val="left"/>
      <w:pPr>
        <w:tabs>
          <w:tab w:val="num" w:pos="5760"/>
        </w:tabs>
        <w:ind w:left="5760" w:hanging="360"/>
      </w:pPr>
      <w:rPr>
        <w:rFonts w:ascii="Wingdings" w:hAnsi="Wingdings" w:hint="default"/>
      </w:rPr>
    </w:lvl>
    <w:lvl w:ilvl="8" w:tplc="27C8898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7571AD"/>
    <w:multiLevelType w:val="hybridMultilevel"/>
    <w:tmpl w:val="A0D6D73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33632382"/>
    <w:multiLevelType w:val="hybridMultilevel"/>
    <w:tmpl w:val="E794CD50"/>
    <w:lvl w:ilvl="0" w:tplc="E9F4F124">
      <w:start w:val="1"/>
      <w:numFmt w:val="bullet"/>
      <w:lvlText w:val=""/>
      <w:lvlJc w:val="left"/>
      <w:pPr>
        <w:tabs>
          <w:tab w:val="num" w:pos="720"/>
        </w:tabs>
        <w:ind w:left="720" w:hanging="360"/>
      </w:pPr>
      <w:rPr>
        <w:rFonts w:ascii="Wingdings" w:hAnsi="Wingdings" w:hint="default"/>
      </w:rPr>
    </w:lvl>
    <w:lvl w:ilvl="1" w:tplc="7236DA6C" w:tentative="1">
      <w:start w:val="1"/>
      <w:numFmt w:val="bullet"/>
      <w:lvlText w:val=""/>
      <w:lvlJc w:val="left"/>
      <w:pPr>
        <w:tabs>
          <w:tab w:val="num" w:pos="1440"/>
        </w:tabs>
        <w:ind w:left="1440" w:hanging="360"/>
      </w:pPr>
      <w:rPr>
        <w:rFonts w:ascii="Wingdings" w:hAnsi="Wingdings" w:hint="default"/>
      </w:rPr>
    </w:lvl>
    <w:lvl w:ilvl="2" w:tplc="FB207D32" w:tentative="1">
      <w:start w:val="1"/>
      <w:numFmt w:val="bullet"/>
      <w:lvlText w:val=""/>
      <w:lvlJc w:val="left"/>
      <w:pPr>
        <w:tabs>
          <w:tab w:val="num" w:pos="2160"/>
        </w:tabs>
        <w:ind w:left="2160" w:hanging="360"/>
      </w:pPr>
      <w:rPr>
        <w:rFonts w:ascii="Wingdings" w:hAnsi="Wingdings" w:hint="default"/>
      </w:rPr>
    </w:lvl>
    <w:lvl w:ilvl="3" w:tplc="60C612C2" w:tentative="1">
      <w:start w:val="1"/>
      <w:numFmt w:val="bullet"/>
      <w:lvlText w:val=""/>
      <w:lvlJc w:val="left"/>
      <w:pPr>
        <w:tabs>
          <w:tab w:val="num" w:pos="2880"/>
        </w:tabs>
        <w:ind w:left="2880" w:hanging="360"/>
      </w:pPr>
      <w:rPr>
        <w:rFonts w:ascii="Wingdings" w:hAnsi="Wingdings" w:hint="default"/>
      </w:rPr>
    </w:lvl>
    <w:lvl w:ilvl="4" w:tplc="1D1872D2" w:tentative="1">
      <w:start w:val="1"/>
      <w:numFmt w:val="bullet"/>
      <w:lvlText w:val=""/>
      <w:lvlJc w:val="left"/>
      <w:pPr>
        <w:tabs>
          <w:tab w:val="num" w:pos="3600"/>
        </w:tabs>
        <w:ind w:left="3600" w:hanging="360"/>
      </w:pPr>
      <w:rPr>
        <w:rFonts w:ascii="Wingdings" w:hAnsi="Wingdings" w:hint="default"/>
      </w:rPr>
    </w:lvl>
    <w:lvl w:ilvl="5" w:tplc="4F04E014" w:tentative="1">
      <w:start w:val="1"/>
      <w:numFmt w:val="bullet"/>
      <w:lvlText w:val=""/>
      <w:lvlJc w:val="left"/>
      <w:pPr>
        <w:tabs>
          <w:tab w:val="num" w:pos="4320"/>
        </w:tabs>
        <w:ind w:left="4320" w:hanging="360"/>
      </w:pPr>
      <w:rPr>
        <w:rFonts w:ascii="Wingdings" w:hAnsi="Wingdings" w:hint="default"/>
      </w:rPr>
    </w:lvl>
    <w:lvl w:ilvl="6" w:tplc="FCE8D488" w:tentative="1">
      <w:start w:val="1"/>
      <w:numFmt w:val="bullet"/>
      <w:lvlText w:val=""/>
      <w:lvlJc w:val="left"/>
      <w:pPr>
        <w:tabs>
          <w:tab w:val="num" w:pos="5040"/>
        </w:tabs>
        <w:ind w:left="5040" w:hanging="360"/>
      </w:pPr>
      <w:rPr>
        <w:rFonts w:ascii="Wingdings" w:hAnsi="Wingdings" w:hint="default"/>
      </w:rPr>
    </w:lvl>
    <w:lvl w:ilvl="7" w:tplc="E7646C0E" w:tentative="1">
      <w:start w:val="1"/>
      <w:numFmt w:val="bullet"/>
      <w:lvlText w:val=""/>
      <w:lvlJc w:val="left"/>
      <w:pPr>
        <w:tabs>
          <w:tab w:val="num" w:pos="5760"/>
        </w:tabs>
        <w:ind w:left="5760" w:hanging="360"/>
      </w:pPr>
      <w:rPr>
        <w:rFonts w:ascii="Wingdings" w:hAnsi="Wingdings" w:hint="default"/>
      </w:rPr>
    </w:lvl>
    <w:lvl w:ilvl="8" w:tplc="D804D4E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E3103A"/>
    <w:multiLevelType w:val="hybridMultilevel"/>
    <w:tmpl w:val="8A7E9FF6"/>
    <w:lvl w:ilvl="0" w:tplc="2612F918">
      <w:start w:val="1"/>
      <w:numFmt w:val="bullet"/>
      <w:lvlText w:val=""/>
      <w:lvlJc w:val="left"/>
      <w:pPr>
        <w:tabs>
          <w:tab w:val="num" w:pos="720"/>
        </w:tabs>
        <w:ind w:left="720" w:hanging="360"/>
      </w:pPr>
      <w:rPr>
        <w:rFonts w:ascii="Wingdings" w:hAnsi="Wingdings" w:hint="default"/>
      </w:rPr>
    </w:lvl>
    <w:lvl w:ilvl="1" w:tplc="C65A25EC" w:tentative="1">
      <w:start w:val="1"/>
      <w:numFmt w:val="bullet"/>
      <w:lvlText w:val=""/>
      <w:lvlJc w:val="left"/>
      <w:pPr>
        <w:tabs>
          <w:tab w:val="num" w:pos="1440"/>
        </w:tabs>
        <w:ind w:left="1440" w:hanging="360"/>
      </w:pPr>
      <w:rPr>
        <w:rFonts w:ascii="Wingdings" w:hAnsi="Wingdings" w:hint="default"/>
      </w:rPr>
    </w:lvl>
    <w:lvl w:ilvl="2" w:tplc="13503340" w:tentative="1">
      <w:start w:val="1"/>
      <w:numFmt w:val="bullet"/>
      <w:lvlText w:val=""/>
      <w:lvlJc w:val="left"/>
      <w:pPr>
        <w:tabs>
          <w:tab w:val="num" w:pos="2160"/>
        </w:tabs>
        <w:ind w:left="2160" w:hanging="360"/>
      </w:pPr>
      <w:rPr>
        <w:rFonts w:ascii="Wingdings" w:hAnsi="Wingdings" w:hint="default"/>
      </w:rPr>
    </w:lvl>
    <w:lvl w:ilvl="3" w:tplc="735CEC70" w:tentative="1">
      <w:start w:val="1"/>
      <w:numFmt w:val="bullet"/>
      <w:lvlText w:val=""/>
      <w:lvlJc w:val="left"/>
      <w:pPr>
        <w:tabs>
          <w:tab w:val="num" w:pos="2880"/>
        </w:tabs>
        <w:ind w:left="2880" w:hanging="360"/>
      </w:pPr>
      <w:rPr>
        <w:rFonts w:ascii="Wingdings" w:hAnsi="Wingdings" w:hint="default"/>
      </w:rPr>
    </w:lvl>
    <w:lvl w:ilvl="4" w:tplc="3A182D0E" w:tentative="1">
      <w:start w:val="1"/>
      <w:numFmt w:val="bullet"/>
      <w:lvlText w:val=""/>
      <w:lvlJc w:val="left"/>
      <w:pPr>
        <w:tabs>
          <w:tab w:val="num" w:pos="3600"/>
        </w:tabs>
        <w:ind w:left="3600" w:hanging="360"/>
      </w:pPr>
      <w:rPr>
        <w:rFonts w:ascii="Wingdings" w:hAnsi="Wingdings" w:hint="default"/>
      </w:rPr>
    </w:lvl>
    <w:lvl w:ilvl="5" w:tplc="EF820A48" w:tentative="1">
      <w:start w:val="1"/>
      <w:numFmt w:val="bullet"/>
      <w:lvlText w:val=""/>
      <w:lvlJc w:val="left"/>
      <w:pPr>
        <w:tabs>
          <w:tab w:val="num" w:pos="4320"/>
        </w:tabs>
        <w:ind w:left="4320" w:hanging="360"/>
      </w:pPr>
      <w:rPr>
        <w:rFonts w:ascii="Wingdings" w:hAnsi="Wingdings" w:hint="default"/>
      </w:rPr>
    </w:lvl>
    <w:lvl w:ilvl="6" w:tplc="D14CF148" w:tentative="1">
      <w:start w:val="1"/>
      <w:numFmt w:val="bullet"/>
      <w:lvlText w:val=""/>
      <w:lvlJc w:val="left"/>
      <w:pPr>
        <w:tabs>
          <w:tab w:val="num" w:pos="5040"/>
        </w:tabs>
        <w:ind w:left="5040" w:hanging="360"/>
      </w:pPr>
      <w:rPr>
        <w:rFonts w:ascii="Wingdings" w:hAnsi="Wingdings" w:hint="default"/>
      </w:rPr>
    </w:lvl>
    <w:lvl w:ilvl="7" w:tplc="ECF86B6A" w:tentative="1">
      <w:start w:val="1"/>
      <w:numFmt w:val="bullet"/>
      <w:lvlText w:val=""/>
      <w:lvlJc w:val="left"/>
      <w:pPr>
        <w:tabs>
          <w:tab w:val="num" w:pos="5760"/>
        </w:tabs>
        <w:ind w:left="5760" w:hanging="360"/>
      </w:pPr>
      <w:rPr>
        <w:rFonts w:ascii="Wingdings" w:hAnsi="Wingdings" w:hint="default"/>
      </w:rPr>
    </w:lvl>
    <w:lvl w:ilvl="8" w:tplc="2A6E110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7B3E3C"/>
    <w:multiLevelType w:val="hybridMultilevel"/>
    <w:tmpl w:val="2B40A00A"/>
    <w:lvl w:ilvl="0" w:tplc="2D1293FC">
      <w:start w:val="1"/>
      <w:numFmt w:val="bullet"/>
      <w:lvlText w:val=""/>
      <w:lvlJc w:val="left"/>
      <w:pPr>
        <w:tabs>
          <w:tab w:val="num" w:pos="720"/>
        </w:tabs>
        <w:ind w:left="720" w:hanging="360"/>
      </w:pPr>
      <w:rPr>
        <w:rFonts w:ascii="Wingdings" w:hAnsi="Wingdings" w:hint="default"/>
      </w:rPr>
    </w:lvl>
    <w:lvl w:ilvl="1" w:tplc="B8841AC2" w:tentative="1">
      <w:start w:val="1"/>
      <w:numFmt w:val="bullet"/>
      <w:lvlText w:val=""/>
      <w:lvlJc w:val="left"/>
      <w:pPr>
        <w:tabs>
          <w:tab w:val="num" w:pos="1440"/>
        </w:tabs>
        <w:ind w:left="1440" w:hanging="360"/>
      </w:pPr>
      <w:rPr>
        <w:rFonts w:ascii="Wingdings" w:hAnsi="Wingdings" w:hint="default"/>
      </w:rPr>
    </w:lvl>
    <w:lvl w:ilvl="2" w:tplc="EE34C770" w:tentative="1">
      <w:start w:val="1"/>
      <w:numFmt w:val="bullet"/>
      <w:lvlText w:val=""/>
      <w:lvlJc w:val="left"/>
      <w:pPr>
        <w:tabs>
          <w:tab w:val="num" w:pos="2160"/>
        </w:tabs>
        <w:ind w:left="2160" w:hanging="360"/>
      </w:pPr>
      <w:rPr>
        <w:rFonts w:ascii="Wingdings" w:hAnsi="Wingdings" w:hint="default"/>
      </w:rPr>
    </w:lvl>
    <w:lvl w:ilvl="3" w:tplc="9A6CA22A" w:tentative="1">
      <w:start w:val="1"/>
      <w:numFmt w:val="bullet"/>
      <w:lvlText w:val=""/>
      <w:lvlJc w:val="left"/>
      <w:pPr>
        <w:tabs>
          <w:tab w:val="num" w:pos="2880"/>
        </w:tabs>
        <w:ind w:left="2880" w:hanging="360"/>
      </w:pPr>
      <w:rPr>
        <w:rFonts w:ascii="Wingdings" w:hAnsi="Wingdings" w:hint="default"/>
      </w:rPr>
    </w:lvl>
    <w:lvl w:ilvl="4" w:tplc="B6067CA6" w:tentative="1">
      <w:start w:val="1"/>
      <w:numFmt w:val="bullet"/>
      <w:lvlText w:val=""/>
      <w:lvlJc w:val="left"/>
      <w:pPr>
        <w:tabs>
          <w:tab w:val="num" w:pos="3600"/>
        </w:tabs>
        <w:ind w:left="3600" w:hanging="360"/>
      </w:pPr>
      <w:rPr>
        <w:rFonts w:ascii="Wingdings" w:hAnsi="Wingdings" w:hint="default"/>
      </w:rPr>
    </w:lvl>
    <w:lvl w:ilvl="5" w:tplc="6AD62BE8" w:tentative="1">
      <w:start w:val="1"/>
      <w:numFmt w:val="bullet"/>
      <w:lvlText w:val=""/>
      <w:lvlJc w:val="left"/>
      <w:pPr>
        <w:tabs>
          <w:tab w:val="num" w:pos="4320"/>
        </w:tabs>
        <w:ind w:left="4320" w:hanging="360"/>
      </w:pPr>
      <w:rPr>
        <w:rFonts w:ascii="Wingdings" w:hAnsi="Wingdings" w:hint="default"/>
      </w:rPr>
    </w:lvl>
    <w:lvl w:ilvl="6" w:tplc="BC3AA710" w:tentative="1">
      <w:start w:val="1"/>
      <w:numFmt w:val="bullet"/>
      <w:lvlText w:val=""/>
      <w:lvlJc w:val="left"/>
      <w:pPr>
        <w:tabs>
          <w:tab w:val="num" w:pos="5040"/>
        </w:tabs>
        <w:ind w:left="5040" w:hanging="360"/>
      </w:pPr>
      <w:rPr>
        <w:rFonts w:ascii="Wingdings" w:hAnsi="Wingdings" w:hint="default"/>
      </w:rPr>
    </w:lvl>
    <w:lvl w:ilvl="7" w:tplc="BF18AE14" w:tentative="1">
      <w:start w:val="1"/>
      <w:numFmt w:val="bullet"/>
      <w:lvlText w:val=""/>
      <w:lvlJc w:val="left"/>
      <w:pPr>
        <w:tabs>
          <w:tab w:val="num" w:pos="5760"/>
        </w:tabs>
        <w:ind w:left="5760" w:hanging="360"/>
      </w:pPr>
      <w:rPr>
        <w:rFonts w:ascii="Wingdings" w:hAnsi="Wingdings" w:hint="default"/>
      </w:rPr>
    </w:lvl>
    <w:lvl w:ilvl="8" w:tplc="BE569F2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E11060"/>
    <w:multiLevelType w:val="hybridMultilevel"/>
    <w:tmpl w:val="EF041E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B81A01"/>
    <w:multiLevelType w:val="hybridMultilevel"/>
    <w:tmpl w:val="A2F8B3A8"/>
    <w:lvl w:ilvl="0" w:tplc="EA208E88">
      <w:start w:val="1"/>
      <w:numFmt w:val="bullet"/>
      <w:lvlText w:val=""/>
      <w:lvlJc w:val="left"/>
      <w:pPr>
        <w:tabs>
          <w:tab w:val="num" w:pos="720"/>
        </w:tabs>
        <w:ind w:left="720" w:hanging="360"/>
      </w:pPr>
      <w:rPr>
        <w:rFonts w:ascii="Wingdings" w:hAnsi="Wingdings" w:hint="default"/>
      </w:rPr>
    </w:lvl>
    <w:lvl w:ilvl="1" w:tplc="67BE3A46" w:tentative="1">
      <w:start w:val="1"/>
      <w:numFmt w:val="bullet"/>
      <w:lvlText w:val=""/>
      <w:lvlJc w:val="left"/>
      <w:pPr>
        <w:tabs>
          <w:tab w:val="num" w:pos="1440"/>
        </w:tabs>
        <w:ind w:left="1440" w:hanging="360"/>
      </w:pPr>
      <w:rPr>
        <w:rFonts w:ascii="Wingdings" w:hAnsi="Wingdings" w:hint="default"/>
      </w:rPr>
    </w:lvl>
    <w:lvl w:ilvl="2" w:tplc="DE1EB820" w:tentative="1">
      <w:start w:val="1"/>
      <w:numFmt w:val="bullet"/>
      <w:lvlText w:val=""/>
      <w:lvlJc w:val="left"/>
      <w:pPr>
        <w:tabs>
          <w:tab w:val="num" w:pos="2160"/>
        </w:tabs>
        <w:ind w:left="2160" w:hanging="360"/>
      </w:pPr>
      <w:rPr>
        <w:rFonts w:ascii="Wingdings" w:hAnsi="Wingdings" w:hint="default"/>
      </w:rPr>
    </w:lvl>
    <w:lvl w:ilvl="3" w:tplc="51742642" w:tentative="1">
      <w:start w:val="1"/>
      <w:numFmt w:val="bullet"/>
      <w:lvlText w:val=""/>
      <w:lvlJc w:val="left"/>
      <w:pPr>
        <w:tabs>
          <w:tab w:val="num" w:pos="2880"/>
        </w:tabs>
        <w:ind w:left="2880" w:hanging="360"/>
      </w:pPr>
      <w:rPr>
        <w:rFonts w:ascii="Wingdings" w:hAnsi="Wingdings" w:hint="default"/>
      </w:rPr>
    </w:lvl>
    <w:lvl w:ilvl="4" w:tplc="0DD05A8C" w:tentative="1">
      <w:start w:val="1"/>
      <w:numFmt w:val="bullet"/>
      <w:lvlText w:val=""/>
      <w:lvlJc w:val="left"/>
      <w:pPr>
        <w:tabs>
          <w:tab w:val="num" w:pos="3600"/>
        </w:tabs>
        <w:ind w:left="3600" w:hanging="360"/>
      </w:pPr>
      <w:rPr>
        <w:rFonts w:ascii="Wingdings" w:hAnsi="Wingdings" w:hint="default"/>
      </w:rPr>
    </w:lvl>
    <w:lvl w:ilvl="5" w:tplc="2594FD2E" w:tentative="1">
      <w:start w:val="1"/>
      <w:numFmt w:val="bullet"/>
      <w:lvlText w:val=""/>
      <w:lvlJc w:val="left"/>
      <w:pPr>
        <w:tabs>
          <w:tab w:val="num" w:pos="4320"/>
        </w:tabs>
        <w:ind w:left="4320" w:hanging="360"/>
      </w:pPr>
      <w:rPr>
        <w:rFonts w:ascii="Wingdings" w:hAnsi="Wingdings" w:hint="default"/>
      </w:rPr>
    </w:lvl>
    <w:lvl w:ilvl="6" w:tplc="5B902FF2" w:tentative="1">
      <w:start w:val="1"/>
      <w:numFmt w:val="bullet"/>
      <w:lvlText w:val=""/>
      <w:lvlJc w:val="left"/>
      <w:pPr>
        <w:tabs>
          <w:tab w:val="num" w:pos="5040"/>
        </w:tabs>
        <w:ind w:left="5040" w:hanging="360"/>
      </w:pPr>
      <w:rPr>
        <w:rFonts w:ascii="Wingdings" w:hAnsi="Wingdings" w:hint="default"/>
      </w:rPr>
    </w:lvl>
    <w:lvl w:ilvl="7" w:tplc="DC9498A8" w:tentative="1">
      <w:start w:val="1"/>
      <w:numFmt w:val="bullet"/>
      <w:lvlText w:val=""/>
      <w:lvlJc w:val="left"/>
      <w:pPr>
        <w:tabs>
          <w:tab w:val="num" w:pos="5760"/>
        </w:tabs>
        <w:ind w:left="5760" w:hanging="360"/>
      </w:pPr>
      <w:rPr>
        <w:rFonts w:ascii="Wingdings" w:hAnsi="Wingdings" w:hint="default"/>
      </w:rPr>
    </w:lvl>
    <w:lvl w:ilvl="8" w:tplc="FFF02FF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07E72"/>
    <w:multiLevelType w:val="hybridMultilevel"/>
    <w:tmpl w:val="6E682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F77966"/>
    <w:multiLevelType w:val="hybridMultilevel"/>
    <w:tmpl w:val="0186DB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5FD835D5"/>
    <w:multiLevelType w:val="hybridMultilevel"/>
    <w:tmpl w:val="C3845B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603C326F"/>
    <w:multiLevelType w:val="hybridMultilevel"/>
    <w:tmpl w:val="EE9C9E62"/>
    <w:lvl w:ilvl="0" w:tplc="A342BC0C">
      <w:start w:val="1"/>
      <w:numFmt w:val="bullet"/>
      <w:lvlText w:val="–"/>
      <w:lvlJc w:val="left"/>
      <w:pPr>
        <w:ind w:left="720" w:hanging="360"/>
      </w:pPr>
      <w:rPr>
        <w:rFonts w:ascii="Trebuchet MS" w:eastAsiaTheme="minorHAnsi" w:hAnsi="Trebuchet M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C37957"/>
    <w:multiLevelType w:val="hybridMultilevel"/>
    <w:tmpl w:val="BB486260"/>
    <w:lvl w:ilvl="0" w:tplc="2612F91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3"/>
  </w:num>
  <w:num w:numId="4">
    <w:abstractNumId w:val="0"/>
  </w:num>
  <w:num w:numId="5">
    <w:abstractNumId w:val="11"/>
  </w:num>
  <w:num w:numId="6">
    <w:abstractNumId w:val="1"/>
  </w:num>
  <w:num w:numId="7">
    <w:abstractNumId w:val="12"/>
  </w:num>
  <w:num w:numId="8">
    <w:abstractNumId w:val="13"/>
  </w:num>
  <w:num w:numId="9">
    <w:abstractNumId w:val="8"/>
  </w:num>
  <w:num w:numId="10">
    <w:abstractNumId w:val="10"/>
  </w:num>
  <w:num w:numId="11">
    <w:abstractNumId w:val="4"/>
  </w:num>
  <w:num w:numId="12">
    <w:abstractNumId w:val="2"/>
  </w:num>
  <w:num w:numId="13">
    <w:abstractNumId w:val="6"/>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6F"/>
    <w:rsid w:val="00027500"/>
    <w:rsid w:val="0003496F"/>
    <w:rsid w:val="00035AE2"/>
    <w:rsid w:val="00042AAA"/>
    <w:rsid w:val="00057422"/>
    <w:rsid w:val="000A2363"/>
    <w:rsid w:val="000A6EBC"/>
    <w:rsid w:val="0010194C"/>
    <w:rsid w:val="00143285"/>
    <w:rsid w:val="00150CCF"/>
    <w:rsid w:val="001810BA"/>
    <w:rsid w:val="001932DC"/>
    <w:rsid w:val="001A2AAB"/>
    <w:rsid w:val="001C02C8"/>
    <w:rsid w:val="001D4AD5"/>
    <w:rsid w:val="00220B75"/>
    <w:rsid w:val="00270292"/>
    <w:rsid w:val="002C4DFC"/>
    <w:rsid w:val="002D32EE"/>
    <w:rsid w:val="002E4CFC"/>
    <w:rsid w:val="002E7D28"/>
    <w:rsid w:val="003011FB"/>
    <w:rsid w:val="00310DFD"/>
    <w:rsid w:val="003116BC"/>
    <w:rsid w:val="00311C0C"/>
    <w:rsid w:val="00342C67"/>
    <w:rsid w:val="003535BC"/>
    <w:rsid w:val="00367753"/>
    <w:rsid w:val="00374224"/>
    <w:rsid w:val="00376333"/>
    <w:rsid w:val="00390278"/>
    <w:rsid w:val="00392F3F"/>
    <w:rsid w:val="003A2303"/>
    <w:rsid w:val="003C676F"/>
    <w:rsid w:val="003D3FFE"/>
    <w:rsid w:val="003F76B1"/>
    <w:rsid w:val="00417C35"/>
    <w:rsid w:val="00434BC7"/>
    <w:rsid w:val="004613B9"/>
    <w:rsid w:val="00463B6D"/>
    <w:rsid w:val="00486805"/>
    <w:rsid w:val="004966F2"/>
    <w:rsid w:val="004A10A9"/>
    <w:rsid w:val="004B22CF"/>
    <w:rsid w:val="004D1A99"/>
    <w:rsid w:val="004D2883"/>
    <w:rsid w:val="004F1D7E"/>
    <w:rsid w:val="00502B1C"/>
    <w:rsid w:val="00527D12"/>
    <w:rsid w:val="00531AB5"/>
    <w:rsid w:val="00534F45"/>
    <w:rsid w:val="00582138"/>
    <w:rsid w:val="00584A6C"/>
    <w:rsid w:val="005A31CB"/>
    <w:rsid w:val="005A344B"/>
    <w:rsid w:val="005E37C9"/>
    <w:rsid w:val="005F7621"/>
    <w:rsid w:val="006176BB"/>
    <w:rsid w:val="006353A4"/>
    <w:rsid w:val="0064298D"/>
    <w:rsid w:val="00662650"/>
    <w:rsid w:val="006A0A3E"/>
    <w:rsid w:val="006A6EE1"/>
    <w:rsid w:val="00717197"/>
    <w:rsid w:val="007421B8"/>
    <w:rsid w:val="0074746C"/>
    <w:rsid w:val="00747626"/>
    <w:rsid w:val="00755D44"/>
    <w:rsid w:val="00786FD5"/>
    <w:rsid w:val="007C4296"/>
    <w:rsid w:val="007C6A3C"/>
    <w:rsid w:val="007F7B86"/>
    <w:rsid w:val="00811A34"/>
    <w:rsid w:val="008503F7"/>
    <w:rsid w:val="00856303"/>
    <w:rsid w:val="00856B77"/>
    <w:rsid w:val="00862029"/>
    <w:rsid w:val="0087024E"/>
    <w:rsid w:val="008A1709"/>
    <w:rsid w:val="008A2799"/>
    <w:rsid w:val="008A395A"/>
    <w:rsid w:val="008A7A03"/>
    <w:rsid w:val="008B3835"/>
    <w:rsid w:val="008C0356"/>
    <w:rsid w:val="008D2EB6"/>
    <w:rsid w:val="008D2F14"/>
    <w:rsid w:val="008F296D"/>
    <w:rsid w:val="00913AA4"/>
    <w:rsid w:val="00937DF3"/>
    <w:rsid w:val="00942533"/>
    <w:rsid w:val="00961B49"/>
    <w:rsid w:val="009649D2"/>
    <w:rsid w:val="0097321F"/>
    <w:rsid w:val="00982967"/>
    <w:rsid w:val="0099337D"/>
    <w:rsid w:val="009D1A59"/>
    <w:rsid w:val="009D6029"/>
    <w:rsid w:val="009F7D80"/>
    <w:rsid w:val="00A1706F"/>
    <w:rsid w:val="00A73A00"/>
    <w:rsid w:val="00A75A16"/>
    <w:rsid w:val="00A80428"/>
    <w:rsid w:val="00AA0757"/>
    <w:rsid w:val="00AA2815"/>
    <w:rsid w:val="00AA7B85"/>
    <w:rsid w:val="00AB6870"/>
    <w:rsid w:val="00AC635C"/>
    <w:rsid w:val="00AD5869"/>
    <w:rsid w:val="00AE03A4"/>
    <w:rsid w:val="00B053E7"/>
    <w:rsid w:val="00B20236"/>
    <w:rsid w:val="00B41665"/>
    <w:rsid w:val="00B45784"/>
    <w:rsid w:val="00B4632A"/>
    <w:rsid w:val="00BA144F"/>
    <w:rsid w:val="00BA15C9"/>
    <w:rsid w:val="00BC5020"/>
    <w:rsid w:val="00BE1332"/>
    <w:rsid w:val="00BE287E"/>
    <w:rsid w:val="00C008EF"/>
    <w:rsid w:val="00C13A26"/>
    <w:rsid w:val="00C17C69"/>
    <w:rsid w:val="00C239C6"/>
    <w:rsid w:val="00C26ACB"/>
    <w:rsid w:val="00C467C7"/>
    <w:rsid w:val="00C6229A"/>
    <w:rsid w:val="00C63458"/>
    <w:rsid w:val="00C82C05"/>
    <w:rsid w:val="00CA1190"/>
    <w:rsid w:val="00CB7D77"/>
    <w:rsid w:val="00CD3061"/>
    <w:rsid w:val="00CD3635"/>
    <w:rsid w:val="00CE1D62"/>
    <w:rsid w:val="00CE5064"/>
    <w:rsid w:val="00D0122E"/>
    <w:rsid w:val="00D35892"/>
    <w:rsid w:val="00D41488"/>
    <w:rsid w:val="00D43685"/>
    <w:rsid w:val="00D7349C"/>
    <w:rsid w:val="00D84CC5"/>
    <w:rsid w:val="00D931C3"/>
    <w:rsid w:val="00D97A2C"/>
    <w:rsid w:val="00DB1230"/>
    <w:rsid w:val="00DC24F0"/>
    <w:rsid w:val="00DC2FAC"/>
    <w:rsid w:val="00DD2893"/>
    <w:rsid w:val="00DE3B6B"/>
    <w:rsid w:val="00DF4C81"/>
    <w:rsid w:val="00DF58B6"/>
    <w:rsid w:val="00E03B36"/>
    <w:rsid w:val="00E3350F"/>
    <w:rsid w:val="00E42D37"/>
    <w:rsid w:val="00E73E0A"/>
    <w:rsid w:val="00ED40B2"/>
    <w:rsid w:val="00EE4530"/>
    <w:rsid w:val="00EF4332"/>
    <w:rsid w:val="00F101F9"/>
    <w:rsid w:val="00F26699"/>
    <w:rsid w:val="00F95B05"/>
    <w:rsid w:val="00FA59D6"/>
    <w:rsid w:val="00FB1DE2"/>
    <w:rsid w:val="00FB52DD"/>
    <w:rsid w:val="00FC5D03"/>
    <w:rsid w:val="00FE0A54"/>
    <w:rsid w:val="00FF5AA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497222"/>
  <w15:docId w15:val="{025CCF38-3904-42A5-99D2-757989C1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44B"/>
  </w:style>
  <w:style w:type="paragraph" w:styleId="Titre2">
    <w:name w:val="heading 2"/>
    <w:basedOn w:val="Normal"/>
    <w:link w:val="Titre2Car"/>
    <w:uiPriority w:val="9"/>
    <w:qFormat/>
    <w:rsid w:val="0094253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02B1C"/>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4613B9"/>
    <w:pPr>
      <w:tabs>
        <w:tab w:val="center" w:pos="4536"/>
        <w:tab w:val="right" w:pos="9072"/>
      </w:tabs>
      <w:spacing w:after="0" w:line="240" w:lineRule="auto"/>
    </w:pPr>
  </w:style>
  <w:style w:type="character" w:customStyle="1" w:styleId="En-tteCar">
    <w:name w:val="En-tête Car"/>
    <w:basedOn w:val="Policepardfaut"/>
    <w:link w:val="En-tte"/>
    <w:uiPriority w:val="99"/>
    <w:rsid w:val="004613B9"/>
  </w:style>
  <w:style w:type="paragraph" w:styleId="Pieddepage">
    <w:name w:val="footer"/>
    <w:basedOn w:val="Normal"/>
    <w:link w:val="PieddepageCar"/>
    <w:uiPriority w:val="99"/>
    <w:unhideWhenUsed/>
    <w:rsid w:val="004613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13B9"/>
  </w:style>
  <w:style w:type="paragraph" w:styleId="Paragraphedeliste">
    <w:name w:val="List Paragraph"/>
    <w:basedOn w:val="Normal"/>
    <w:uiPriority w:val="34"/>
    <w:qFormat/>
    <w:rsid w:val="00A80428"/>
    <w:pPr>
      <w:ind w:left="720"/>
      <w:contextualSpacing/>
    </w:pPr>
  </w:style>
  <w:style w:type="table" w:styleId="Grilledutableau">
    <w:name w:val="Table Grid"/>
    <w:basedOn w:val="TableauNormal"/>
    <w:uiPriority w:val="59"/>
    <w:rsid w:val="00C622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FB1D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1DE2"/>
    <w:rPr>
      <w:rFonts w:ascii="Tahoma" w:hAnsi="Tahoma" w:cs="Tahoma"/>
      <w:sz w:val="16"/>
      <w:szCs w:val="16"/>
    </w:rPr>
  </w:style>
  <w:style w:type="paragraph" w:customStyle="1" w:styleId="chapeau">
    <w:name w:val="chapeau"/>
    <w:basedOn w:val="Normal"/>
    <w:rsid w:val="008D2F1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035AE2"/>
    <w:rPr>
      <w:i/>
      <w:iCs/>
    </w:rPr>
  </w:style>
  <w:style w:type="character" w:styleId="lev">
    <w:name w:val="Strong"/>
    <w:basedOn w:val="Policepardfaut"/>
    <w:uiPriority w:val="22"/>
    <w:qFormat/>
    <w:rsid w:val="00035AE2"/>
    <w:rPr>
      <w:b/>
      <w:bCs/>
    </w:rPr>
  </w:style>
  <w:style w:type="character" w:customStyle="1" w:styleId="Titre2Car">
    <w:name w:val="Titre 2 Car"/>
    <w:basedOn w:val="Policepardfaut"/>
    <w:link w:val="Titre2"/>
    <w:uiPriority w:val="9"/>
    <w:rsid w:val="00942533"/>
    <w:rPr>
      <w:rFonts w:ascii="Times New Roman" w:eastAsia="Times New Roman" w:hAnsi="Times New Roman" w:cs="Times New Roman"/>
      <w:b/>
      <w:bCs/>
      <w:sz w:val="36"/>
      <w:szCs w:val="36"/>
      <w:lang w:eastAsia="fr-FR"/>
    </w:rPr>
  </w:style>
  <w:style w:type="paragraph" w:styleId="Sansinterligne">
    <w:name w:val="No Spacing"/>
    <w:uiPriority w:val="1"/>
    <w:qFormat/>
    <w:rsid w:val="00C17C69"/>
    <w:pPr>
      <w:spacing w:after="0" w:line="240" w:lineRule="auto"/>
    </w:pPr>
  </w:style>
  <w:style w:type="character" w:styleId="Lienhypertexte">
    <w:name w:val="Hyperlink"/>
    <w:basedOn w:val="Policepardfaut"/>
    <w:uiPriority w:val="99"/>
    <w:unhideWhenUsed/>
    <w:rsid w:val="00FE0A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22141">
      <w:bodyDiv w:val="1"/>
      <w:marLeft w:val="0"/>
      <w:marRight w:val="0"/>
      <w:marTop w:val="0"/>
      <w:marBottom w:val="0"/>
      <w:divBdr>
        <w:top w:val="none" w:sz="0" w:space="0" w:color="auto"/>
        <w:left w:val="none" w:sz="0" w:space="0" w:color="auto"/>
        <w:bottom w:val="none" w:sz="0" w:space="0" w:color="auto"/>
        <w:right w:val="none" w:sz="0" w:space="0" w:color="auto"/>
      </w:divBdr>
    </w:div>
    <w:div w:id="94911870">
      <w:bodyDiv w:val="1"/>
      <w:marLeft w:val="0"/>
      <w:marRight w:val="0"/>
      <w:marTop w:val="0"/>
      <w:marBottom w:val="0"/>
      <w:divBdr>
        <w:top w:val="none" w:sz="0" w:space="0" w:color="auto"/>
        <w:left w:val="none" w:sz="0" w:space="0" w:color="auto"/>
        <w:bottom w:val="none" w:sz="0" w:space="0" w:color="auto"/>
        <w:right w:val="none" w:sz="0" w:space="0" w:color="auto"/>
      </w:divBdr>
    </w:div>
    <w:div w:id="119350586">
      <w:bodyDiv w:val="1"/>
      <w:marLeft w:val="0"/>
      <w:marRight w:val="0"/>
      <w:marTop w:val="0"/>
      <w:marBottom w:val="0"/>
      <w:divBdr>
        <w:top w:val="none" w:sz="0" w:space="0" w:color="auto"/>
        <w:left w:val="none" w:sz="0" w:space="0" w:color="auto"/>
        <w:bottom w:val="none" w:sz="0" w:space="0" w:color="auto"/>
        <w:right w:val="none" w:sz="0" w:space="0" w:color="auto"/>
      </w:divBdr>
    </w:div>
    <w:div w:id="244846735">
      <w:bodyDiv w:val="1"/>
      <w:marLeft w:val="0"/>
      <w:marRight w:val="0"/>
      <w:marTop w:val="0"/>
      <w:marBottom w:val="0"/>
      <w:divBdr>
        <w:top w:val="none" w:sz="0" w:space="0" w:color="auto"/>
        <w:left w:val="none" w:sz="0" w:space="0" w:color="auto"/>
        <w:bottom w:val="none" w:sz="0" w:space="0" w:color="auto"/>
        <w:right w:val="none" w:sz="0" w:space="0" w:color="auto"/>
      </w:divBdr>
    </w:div>
    <w:div w:id="448280646">
      <w:bodyDiv w:val="1"/>
      <w:marLeft w:val="0"/>
      <w:marRight w:val="0"/>
      <w:marTop w:val="0"/>
      <w:marBottom w:val="0"/>
      <w:divBdr>
        <w:top w:val="none" w:sz="0" w:space="0" w:color="auto"/>
        <w:left w:val="none" w:sz="0" w:space="0" w:color="auto"/>
        <w:bottom w:val="none" w:sz="0" w:space="0" w:color="auto"/>
        <w:right w:val="none" w:sz="0" w:space="0" w:color="auto"/>
      </w:divBdr>
    </w:div>
    <w:div w:id="526257267">
      <w:bodyDiv w:val="1"/>
      <w:marLeft w:val="0"/>
      <w:marRight w:val="0"/>
      <w:marTop w:val="0"/>
      <w:marBottom w:val="0"/>
      <w:divBdr>
        <w:top w:val="none" w:sz="0" w:space="0" w:color="auto"/>
        <w:left w:val="none" w:sz="0" w:space="0" w:color="auto"/>
        <w:bottom w:val="none" w:sz="0" w:space="0" w:color="auto"/>
        <w:right w:val="none" w:sz="0" w:space="0" w:color="auto"/>
      </w:divBdr>
    </w:div>
    <w:div w:id="531261105">
      <w:bodyDiv w:val="1"/>
      <w:marLeft w:val="0"/>
      <w:marRight w:val="0"/>
      <w:marTop w:val="0"/>
      <w:marBottom w:val="0"/>
      <w:divBdr>
        <w:top w:val="none" w:sz="0" w:space="0" w:color="auto"/>
        <w:left w:val="none" w:sz="0" w:space="0" w:color="auto"/>
        <w:bottom w:val="none" w:sz="0" w:space="0" w:color="auto"/>
        <w:right w:val="none" w:sz="0" w:space="0" w:color="auto"/>
      </w:divBdr>
    </w:div>
    <w:div w:id="533272795">
      <w:bodyDiv w:val="1"/>
      <w:marLeft w:val="0"/>
      <w:marRight w:val="0"/>
      <w:marTop w:val="0"/>
      <w:marBottom w:val="0"/>
      <w:divBdr>
        <w:top w:val="none" w:sz="0" w:space="0" w:color="auto"/>
        <w:left w:val="none" w:sz="0" w:space="0" w:color="auto"/>
        <w:bottom w:val="none" w:sz="0" w:space="0" w:color="auto"/>
        <w:right w:val="none" w:sz="0" w:space="0" w:color="auto"/>
      </w:divBdr>
    </w:div>
    <w:div w:id="700210797">
      <w:bodyDiv w:val="1"/>
      <w:marLeft w:val="0"/>
      <w:marRight w:val="0"/>
      <w:marTop w:val="0"/>
      <w:marBottom w:val="0"/>
      <w:divBdr>
        <w:top w:val="none" w:sz="0" w:space="0" w:color="auto"/>
        <w:left w:val="none" w:sz="0" w:space="0" w:color="auto"/>
        <w:bottom w:val="none" w:sz="0" w:space="0" w:color="auto"/>
        <w:right w:val="none" w:sz="0" w:space="0" w:color="auto"/>
      </w:divBdr>
    </w:div>
    <w:div w:id="927735981">
      <w:bodyDiv w:val="1"/>
      <w:marLeft w:val="0"/>
      <w:marRight w:val="0"/>
      <w:marTop w:val="0"/>
      <w:marBottom w:val="0"/>
      <w:divBdr>
        <w:top w:val="none" w:sz="0" w:space="0" w:color="auto"/>
        <w:left w:val="none" w:sz="0" w:space="0" w:color="auto"/>
        <w:bottom w:val="none" w:sz="0" w:space="0" w:color="auto"/>
        <w:right w:val="none" w:sz="0" w:space="0" w:color="auto"/>
      </w:divBdr>
    </w:div>
    <w:div w:id="1002929501">
      <w:bodyDiv w:val="1"/>
      <w:marLeft w:val="0"/>
      <w:marRight w:val="0"/>
      <w:marTop w:val="0"/>
      <w:marBottom w:val="0"/>
      <w:divBdr>
        <w:top w:val="none" w:sz="0" w:space="0" w:color="auto"/>
        <w:left w:val="none" w:sz="0" w:space="0" w:color="auto"/>
        <w:bottom w:val="none" w:sz="0" w:space="0" w:color="auto"/>
        <w:right w:val="none" w:sz="0" w:space="0" w:color="auto"/>
      </w:divBdr>
    </w:div>
    <w:div w:id="1051073789">
      <w:bodyDiv w:val="1"/>
      <w:marLeft w:val="0"/>
      <w:marRight w:val="0"/>
      <w:marTop w:val="0"/>
      <w:marBottom w:val="0"/>
      <w:divBdr>
        <w:top w:val="none" w:sz="0" w:space="0" w:color="auto"/>
        <w:left w:val="none" w:sz="0" w:space="0" w:color="auto"/>
        <w:bottom w:val="none" w:sz="0" w:space="0" w:color="auto"/>
        <w:right w:val="none" w:sz="0" w:space="0" w:color="auto"/>
      </w:divBdr>
    </w:div>
    <w:div w:id="1108311996">
      <w:bodyDiv w:val="1"/>
      <w:marLeft w:val="0"/>
      <w:marRight w:val="0"/>
      <w:marTop w:val="0"/>
      <w:marBottom w:val="0"/>
      <w:divBdr>
        <w:top w:val="none" w:sz="0" w:space="0" w:color="auto"/>
        <w:left w:val="none" w:sz="0" w:space="0" w:color="auto"/>
        <w:bottom w:val="none" w:sz="0" w:space="0" w:color="auto"/>
        <w:right w:val="none" w:sz="0" w:space="0" w:color="auto"/>
      </w:divBdr>
    </w:div>
    <w:div w:id="1134522780">
      <w:bodyDiv w:val="1"/>
      <w:marLeft w:val="0"/>
      <w:marRight w:val="0"/>
      <w:marTop w:val="0"/>
      <w:marBottom w:val="0"/>
      <w:divBdr>
        <w:top w:val="none" w:sz="0" w:space="0" w:color="auto"/>
        <w:left w:val="none" w:sz="0" w:space="0" w:color="auto"/>
        <w:bottom w:val="none" w:sz="0" w:space="0" w:color="auto"/>
        <w:right w:val="none" w:sz="0" w:space="0" w:color="auto"/>
      </w:divBdr>
      <w:divsChild>
        <w:div w:id="1493109102">
          <w:marLeft w:val="274"/>
          <w:marRight w:val="0"/>
          <w:marTop w:val="0"/>
          <w:marBottom w:val="120"/>
          <w:divBdr>
            <w:top w:val="none" w:sz="0" w:space="0" w:color="auto"/>
            <w:left w:val="none" w:sz="0" w:space="0" w:color="auto"/>
            <w:bottom w:val="none" w:sz="0" w:space="0" w:color="auto"/>
            <w:right w:val="none" w:sz="0" w:space="0" w:color="auto"/>
          </w:divBdr>
        </w:div>
        <w:div w:id="1975794808">
          <w:marLeft w:val="274"/>
          <w:marRight w:val="0"/>
          <w:marTop w:val="0"/>
          <w:marBottom w:val="120"/>
          <w:divBdr>
            <w:top w:val="none" w:sz="0" w:space="0" w:color="auto"/>
            <w:left w:val="none" w:sz="0" w:space="0" w:color="auto"/>
            <w:bottom w:val="none" w:sz="0" w:space="0" w:color="auto"/>
            <w:right w:val="none" w:sz="0" w:space="0" w:color="auto"/>
          </w:divBdr>
        </w:div>
        <w:div w:id="1253775997">
          <w:marLeft w:val="274"/>
          <w:marRight w:val="0"/>
          <w:marTop w:val="0"/>
          <w:marBottom w:val="120"/>
          <w:divBdr>
            <w:top w:val="none" w:sz="0" w:space="0" w:color="auto"/>
            <w:left w:val="none" w:sz="0" w:space="0" w:color="auto"/>
            <w:bottom w:val="none" w:sz="0" w:space="0" w:color="auto"/>
            <w:right w:val="none" w:sz="0" w:space="0" w:color="auto"/>
          </w:divBdr>
        </w:div>
      </w:divsChild>
    </w:div>
    <w:div w:id="1160655358">
      <w:bodyDiv w:val="1"/>
      <w:marLeft w:val="0"/>
      <w:marRight w:val="0"/>
      <w:marTop w:val="0"/>
      <w:marBottom w:val="0"/>
      <w:divBdr>
        <w:top w:val="none" w:sz="0" w:space="0" w:color="auto"/>
        <w:left w:val="none" w:sz="0" w:space="0" w:color="auto"/>
        <w:bottom w:val="none" w:sz="0" w:space="0" w:color="auto"/>
        <w:right w:val="none" w:sz="0" w:space="0" w:color="auto"/>
      </w:divBdr>
    </w:div>
    <w:div w:id="1295865937">
      <w:bodyDiv w:val="1"/>
      <w:marLeft w:val="0"/>
      <w:marRight w:val="0"/>
      <w:marTop w:val="0"/>
      <w:marBottom w:val="0"/>
      <w:divBdr>
        <w:top w:val="none" w:sz="0" w:space="0" w:color="auto"/>
        <w:left w:val="none" w:sz="0" w:space="0" w:color="auto"/>
        <w:bottom w:val="none" w:sz="0" w:space="0" w:color="auto"/>
        <w:right w:val="none" w:sz="0" w:space="0" w:color="auto"/>
      </w:divBdr>
    </w:div>
    <w:div w:id="1421680661">
      <w:bodyDiv w:val="1"/>
      <w:marLeft w:val="0"/>
      <w:marRight w:val="0"/>
      <w:marTop w:val="0"/>
      <w:marBottom w:val="0"/>
      <w:divBdr>
        <w:top w:val="none" w:sz="0" w:space="0" w:color="auto"/>
        <w:left w:val="none" w:sz="0" w:space="0" w:color="auto"/>
        <w:bottom w:val="none" w:sz="0" w:space="0" w:color="auto"/>
        <w:right w:val="none" w:sz="0" w:space="0" w:color="auto"/>
      </w:divBdr>
    </w:div>
    <w:div w:id="1466049350">
      <w:bodyDiv w:val="1"/>
      <w:marLeft w:val="0"/>
      <w:marRight w:val="0"/>
      <w:marTop w:val="0"/>
      <w:marBottom w:val="0"/>
      <w:divBdr>
        <w:top w:val="none" w:sz="0" w:space="0" w:color="auto"/>
        <w:left w:val="none" w:sz="0" w:space="0" w:color="auto"/>
        <w:bottom w:val="none" w:sz="0" w:space="0" w:color="auto"/>
        <w:right w:val="none" w:sz="0" w:space="0" w:color="auto"/>
      </w:divBdr>
    </w:div>
    <w:div w:id="1590238926">
      <w:bodyDiv w:val="1"/>
      <w:marLeft w:val="0"/>
      <w:marRight w:val="0"/>
      <w:marTop w:val="0"/>
      <w:marBottom w:val="0"/>
      <w:divBdr>
        <w:top w:val="none" w:sz="0" w:space="0" w:color="auto"/>
        <w:left w:val="none" w:sz="0" w:space="0" w:color="auto"/>
        <w:bottom w:val="none" w:sz="0" w:space="0" w:color="auto"/>
        <w:right w:val="none" w:sz="0" w:space="0" w:color="auto"/>
      </w:divBdr>
      <w:divsChild>
        <w:div w:id="1060592624">
          <w:marLeft w:val="274"/>
          <w:marRight w:val="0"/>
          <w:marTop w:val="0"/>
          <w:marBottom w:val="160"/>
          <w:divBdr>
            <w:top w:val="none" w:sz="0" w:space="0" w:color="auto"/>
            <w:left w:val="none" w:sz="0" w:space="0" w:color="auto"/>
            <w:bottom w:val="none" w:sz="0" w:space="0" w:color="auto"/>
            <w:right w:val="none" w:sz="0" w:space="0" w:color="auto"/>
          </w:divBdr>
        </w:div>
        <w:div w:id="1561939421">
          <w:marLeft w:val="274"/>
          <w:marRight w:val="0"/>
          <w:marTop w:val="0"/>
          <w:marBottom w:val="160"/>
          <w:divBdr>
            <w:top w:val="none" w:sz="0" w:space="0" w:color="auto"/>
            <w:left w:val="none" w:sz="0" w:space="0" w:color="auto"/>
            <w:bottom w:val="none" w:sz="0" w:space="0" w:color="auto"/>
            <w:right w:val="none" w:sz="0" w:space="0" w:color="auto"/>
          </w:divBdr>
        </w:div>
        <w:div w:id="1277061400">
          <w:marLeft w:val="274"/>
          <w:marRight w:val="0"/>
          <w:marTop w:val="0"/>
          <w:marBottom w:val="160"/>
          <w:divBdr>
            <w:top w:val="none" w:sz="0" w:space="0" w:color="auto"/>
            <w:left w:val="none" w:sz="0" w:space="0" w:color="auto"/>
            <w:bottom w:val="none" w:sz="0" w:space="0" w:color="auto"/>
            <w:right w:val="none" w:sz="0" w:space="0" w:color="auto"/>
          </w:divBdr>
        </w:div>
      </w:divsChild>
    </w:div>
    <w:div w:id="1633442489">
      <w:bodyDiv w:val="1"/>
      <w:marLeft w:val="0"/>
      <w:marRight w:val="0"/>
      <w:marTop w:val="0"/>
      <w:marBottom w:val="0"/>
      <w:divBdr>
        <w:top w:val="none" w:sz="0" w:space="0" w:color="auto"/>
        <w:left w:val="none" w:sz="0" w:space="0" w:color="auto"/>
        <w:bottom w:val="none" w:sz="0" w:space="0" w:color="auto"/>
        <w:right w:val="none" w:sz="0" w:space="0" w:color="auto"/>
      </w:divBdr>
      <w:divsChild>
        <w:div w:id="568150537">
          <w:marLeft w:val="274"/>
          <w:marRight w:val="0"/>
          <w:marTop w:val="0"/>
          <w:marBottom w:val="120"/>
          <w:divBdr>
            <w:top w:val="none" w:sz="0" w:space="0" w:color="auto"/>
            <w:left w:val="none" w:sz="0" w:space="0" w:color="auto"/>
            <w:bottom w:val="none" w:sz="0" w:space="0" w:color="auto"/>
            <w:right w:val="none" w:sz="0" w:space="0" w:color="auto"/>
          </w:divBdr>
        </w:div>
        <w:div w:id="1969582606">
          <w:marLeft w:val="274"/>
          <w:marRight w:val="0"/>
          <w:marTop w:val="0"/>
          <w:marBottom w:val="120"/>
          <w:divBdr>
            <w:top w:val="none" w:sz="0" w:space="0" w:color="auto"/>
            <w:left w:val="none" w:sz="0" w:space="0" w:color="auto"/>
            <w:bottom w:val="none" w:sz="0" w:space="0" w:color="auto"/>
            <w:right w:val="none" w:sz="0" w:space="0" w:color="auto"/>
          </w:divBdr>
        </w:div>
        <w:div w:id="730268351">
          <w:marLeft w:val="274"/>
          <w:marRight w:val="0"/>
          <w:marTop w:val="0"/>
          <w:marBottom w:val="120"/>
          <w:divBdr>
            <w:top w:val="none" w:sz="0" w:space="0" w:color="auto"/>
            <w:left w:val="none" w:sz="0" w:space="0" w:color="auto"/>
            <w:bottom w:val="none" w:sz="0" w:space="0" w:color="auto"/>
            <w:right w:val="none" w:sz="0" w:space="0" w:color="auto"/>
          </w:divBdr>
        </w:div>
      </w:divsChild>
    </w:div>
    <w:div w:id="1644310547">
      <w:bodyDiv w:val="1"/>
      <w:marLeft w:val="0"/>
      <w:marRight w:val="0"/>
      <w:marTop w:val="0"/>
      <w:marBottom w:val="0"/>
      <w:divBdr>
        <w:top w:val="none" w:sz="0" w:space="0" w:color="auto"/>
        <w:left w:val="none" w:sz="0" w:space="0" w:color="auto"/>
        <w:bottom w:val="none" w:sz="0" w:space="0" w:color="auto"/>
        <w:right w:val="none" w:sz="0" w:space="0" w:color="auto"/>
      </w:divBdr>
      <w:divsChild>
        <w:div w:id="795220061">
          <w:marLeft w:val="274"/>
          <w:marRight w:val="0"/>
          <w:marTop w:val="0"/>
          <w:marBottom w:val="120"/>
          <w:divBdr>
            <w:top w:val="none" w:sz="0" w:space="0" w:color="auto"/>
            <w:left w:val="none" w:sz="0" w:space="0" w:color="auto"/>
            <w:bottom w:val="none" w:sz="0" w:space="0" w:color="auto"/>
            <w:right w:val="none" w:sz="0" w:space="0" w:color="auto"/>
          </w:divBdr>
        </w:div>
        <w:div w:id="602957867">
          <w:marLeft w:val="274"/>
          <w:marRight w:val="0"/>
          <w:marTop w:val="0"/>
          <w:marBottom w:val="120"/>
          <w:divBdr>
            <w:top w:val="none" w:sz="0" w:space="0" w:color="auto"/>
            <w:left w:val="none" w:sz="0" w:space="0" w:color="auto"/>
            <w:bottom w:val="none" w:sz="0" w:space="0" w:color="auto"/>
            <w:right w:val="none" w:sz="0" w:space="0" w:color="auto"/>
          </w:divBdr>
        </w:div>
      </w:divsChild>
    </w:div>
    <w:div w:id="1712144465">
      <w:bodyDiv w:val="1"/>
      <w:marLeft w:val="0"/>
      <w:marRight w:val="0"/>
      <w:marTop w:val="0"/>
      <w:marBottom w:val="0"/>
      <w:divBdr>
        <w:top w:val="none" w:sz="0" w:space="0" w:color="auto"/>
        <w:left w:val="none" w:sz="0" w:space="0" w:color="auto"/>
        <w:bottom w:val="none" w:sz="0" w:space="0" w:color="auto"/>
        <w:right w:val="none" w:sz="0" w:space="0" w:color="auto"/>
      </w:divBdr>
    </w:div>
    <w:div w:id="1764688222">
      <w:bodyDiv w:val="1"/>
      <w:marLeft w:val="0"/>
      <w:marRight w:val="0"/>
      <w:marTop w:val="0"/>
      <w:marBottom w:val="0"/>
      <w:divBdr>
        <w:top w:val="none" w:sz="0" w:space="0" w:color="auto"/>
        <w:left w:val="none" w:sz="0" w:space="0" w:color="auto"/>
        <w:bottom w:val="none" w:sz="0" w:space="0" w:color="auto"/>
        <w:right w:val="none" w:sz="0" w:space="0" w:color="auto"/>
      </w:divBdr>
    </w:div>
    <w:div w:id="1861427625">
      <w:bodyDiv w:val="1"/>
      <w:marLeft w:val="0"/>
      <w:marRight w:val="0"/>
      <w:marTop w:val="0"/>
      <w:marBottom w:val="0"/>
      <w:divBdr>
        <w:top w:val="none" w:sz="0" w:space="0" w:color="auto"/>
        <w:left w:val="none" w:sz="0" w:space="0" w:color="auto"/>
        <w:bottom w:val="none" w:sz="0" w:space="0" w:color="auto"/>
        <w:right w:val="none" w:sz="0" w:space="0" w:color="auto"/>
      </w:divBdr>
      <w:divsChild>
        <w:div w:id="963004718">
          <w:marLeft w:val="274"/>
          <w:marRight w:val="0"/>
          <w:marTop w:val="0"/>
          <w:marBottom w:val="120"/>
          <w:divBdr>
            <w:top w:val="none" w:sz="0" w:space="0" w:color="auto"/>
            <w:left w:val="none" w:sz="0" w:space="0" w:color="auto"/>
            <w:bottom w:val="none" w:sz="0" w:space="0" w:color="auto"/>
            <w:right w:val="none" w:sz="0" w:space="0" w:color="auto"/>
          </w:divBdr>
        </w:div>
        <w:div w:id="1554072984">
          <w:marLeft w:val="274"/>
          <w:marRight w:val="0"/>
          <w:marTop w:val="0"/>
          <w:marBottom w:val="120"/>
          <w:divBdr>
            <w:top w:val="none" w:sz="0" w:space="0" w:color="auto"/>
            <w:left w:val="none" w:sz="0" w:space="0" w:color="auto"/>
            <w:bottom w:val="none" w:sz="0" w:space="0" w:color="auto"/>
            <w:right w:val="none" w:sz="0" w:space="0" w:color="auto"/>
          </w:divBdr>
        </w:div>
      </w:divsChild>
    </w:div>
    <w:div w:id="1879005071">
      <w:bodyDiv w:val="1"/>
      <w:marLeft w:val="0"/>
      <w:marRight w:val="0"/>
      <w:marTop w:val="0"/>
      <w:marBottom w:val="0"/>
      <w:divBdr>
        <w:top w:val="none" w:sz="0" w:space="0" w:color="auto"/>
        <w:left w:val="none" w:sz="0" w:space="0" w:color="auto"/>
        <w:bottom w:val="none" w:sz="0" w:space="0" w:color="auto"/>
        <w:right w:val="none" w:sz="0" w:space="0" w:color="auto"/>
      </w:divBdr>
      <w:divsChild>
        <w:div w:id="630287165">
          <w:marLeft w:val="274"/>
          <w:marRight w:val="0"/>
          <w:marTop w:val="0"/>
          <w:marBottom w:val="120"/>
          <w:divBdr>
            <w:top w:val="none" w:sz="0" w:space="0" w:color="auto"/>
            <w:left w:val="none" w:sz="0" w:space="0" w:color="auto"/>
            <w:bottom w:val="none" w:sz="0" w:space="0" w:color="auto"/>
            <w:right w:val="none" w:sz="0" w:space="0" w:color="auto"/>
          </w:divBdr>
        </w:div>
        <w:div w:id="1485319731">
          <w:marLeft w:val="274"/>
          <w:marRight w:val="0"/>
          <w:marTop w:val="0"/>
          <w:marBottom w:val="120"/>
          <w:divBdr>
            <w:top w:val="none" w:sz="0" w:space="0" w:color="auto"/>
            <w:left w:val="none" w:sz="0" w:space="0" w:color="auto"/>
            <w:bottom w:val="none" w:sz="0" w:space="0" w:color="auto"/>
            <w:right w:val="none" w:sz="0" w:space="0" w:color="auto"/>
          </w:divBdr>
        </w:div>
      </w:divsChild>
    </w:div>
    <w:div w:id="1913924350">
      <w:bodyDiv w:val="1"/>
      <w:marLeft w:val="0"/>
      <w:marRight w:val="0"/>
      <w:marTop w:val="0"/>
      <w:marBottom w:val="0"/>
      <w:divBdr>
        <w:top w:val="none" w:sz="0" w:space="0" w:color="auto"/>
        <w:left w:val="none" w:sz="0" w:space="0" w:color="auto"/>
        <w:bottom w:val="none" w:sz="0" w:space="0" w:color="auto"/>
        <w:right w:val="none" w:sz="0" w:space="0" w:color="auto"/>
      </w:divBdr>
      <w:divsChild>
        <w:div w:id="1212423785">
          <w:marLeft w:val="274"/>
          <w:marRight w:val="0"/>
          <w:marTop w:val="0"/>
          <w:marBottom w:val="120"/>
          <w:divBdr>
            <w:top w:val="none" w:sz="0" w:space="0" w:color="auto"/>
            <w:left w:val="none" w:sz="0" w:space="0" w:color="auto"/>
            <w:bottom w:val="none" w:sz="0" w:space="0" w:color="auto"/>
            <w:right w:val="none" w:sz="0" w:space="0" w:color="auto"/>
          </w:divBdr>
        </w:div>
        <w:div w:id="340009381">
          <w:marLeft w:val="274"/>
          <w:marRight w:val="0"/>
          <w:marTop w:val="0"/>
          <w:marBottom w:val="120"/>
          <w:divBdr>
            <w:top w:val="none" w:sz="0" w:space="0" w:color="auto"/>
            <w:left w:val="none" w:sz="0" w:space="0" w:color="auto"/>
            <w:bottom w:val="none" w:sz="0" w:space="0" w:color="auto"/>
            <w:right w:val="none" w:sz="0" w:space="0" w:color="auto"/>
          </w:divBdr>
        </w:div>
        <w:div w:id="1920021781">
          <w:marLeft w:val="274"/>
          <w:marRight w:val="0"/>
          <w:marTop w:val="0"/>
          <w:marBottom w:val="120"/>
          <w:divBdr>
            <w:top w:val="none" w:sz="0" w:space="0" w:color="auto"/>
            <w:left w:val="none" w:sz="0" w:space="0" w:color="auto"/>
            <w:bottom w:val="none" w:sz="0" w:space="0" w:color="auto"/>
            <w:right w:val="none" w:sz="0" w:space="0" w:color="auto"/>
          </w:divBdr>
        </w:div>
      </w:divsChild>
    </w:div>
    <w:div w:id="2037853126">
      <w:bodyDiv w:val="1"/>
      <w:marLeft w:val="0"/>
      <w:marRight w:val="0"/>
      <w:marTop w:val="0"/>
      <w:marBottom w:val="0"/>
      <w:divBdr>
        <w:top w:val="none" w:sz="0" w:space="0" w:color="auto"/>
        <w:left w:val="none" w:sz="0" w:space="0" w:color="auto"/>
        <w:bottom w:val="none" w:sz="0" w:space="0" w:color="auto"/>
        <w:right w:val="none" w:sz="0" w:space="0" w:color="auto"/>
      </w:divBdr>
      <w:divsChild>
        <w:div w:id="2056614571">
          <w:marLeft w:val="274"/>
          <w:marRight w:val="0"/>
          <w:marTop w:val="0"/>
          <w:marBottom w:val="120"/>
          <w:divBdr>
            <w:top w:val="none" w:sz="0" w:space="0" w:color="auto"/>
            <w:left w:val="none" w:sz="0" w:space="0" w:color="auto"/>
            <w:bottom w:val="none" w:sz="0" w:space="0" w:color="auto"/>
            <w:right w:val="none" w:sz="0" w:space="0" w:color="auto"/>
          </w:divBdr>
        </w:div>
        <w:div w:id="2014188668">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ad2.crapc.lrta@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AC58A-D769-4041-BFFB-09D53147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767</Words>
  <Characters>4221</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Umbb</cp:lastModifiedBy>
  <cp:revision>6</cp:revision>
  <cp:lastPrinted>2025-01-08T12:42:00Z</cp:lastPrinted>
  <dcterms:created xsi:type="dcterms:W3CDTF">2025-01-08T12:43:00Z</dcterms:created>
  <dcterms:modified xsi:type="dcterms:W3CDTF">2025-01-06T22:33:00Z</dcterms:modified>
</cp:coreProperties>
</file>